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7F17" w:rsidRPr="007449D2" w:rsidRDefault="007449D2" w:rsidP="00BD2C13">
      <w:pPr>
        <w:spacing w:after="0" w:line="240" w:lineRule="auto"/>
        <w:jc w:val="left"/>
        <w:rPr>
          <w:rFonts w:ascii="Tw Cen MT" w:eastAsia="Noteworthy" w:hAnsi="Tw Cen MT" w:cs="Times New Roman"/>
          <w:b/>
          <w:color w:val="FF0000"/>
          <w:sz w:val="24"/>
        </w:rPr>
      </w:pPr>
      <w:r w:rsidRPr="007449D2">
        <w:rPr>
          <w:rFonts w:ascii="Tw Cen MT" w:eastAsia="Noteworthy" w:hAnsi="Tw Cen MT" w:cs="Times New Roman"/>
          <w:b/>
          <w:color w:val="FF0000"/>
          <w:sz w:val="24"/>
        </w:rPr>
        <w:t>TOP RESTAURANTS 2018 AND BEFORE</w:t>
      </w: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b/>
          <w:color w:val="000000" w:themeColor="text1"/>
          <w:sz w:val="24"/>
        </w:rPr>
      </w:pPr>
      <w:r w:rsidRPr="007449D2">
        <w:rPr>
          <w:rFonts w:ascii="Tw Cen MT" w:eastAsia="Noteworthy" w:hAnsi="Tw Cen MT" w:cs="Times New Roman"/>
          <w:b/>
          <w:color w:val="000000" w:themeColor="text1"/>
          <w:sz w:val="24"/>
        </w:rPr>
        <w:t>1) Who are the top 5 for this year?</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 xml:space="preserve">-This year the top 5 of  “The </w:t>
      </w:r>
      <w:r w:rsidRPr="007449D2">
        <w:rPr>
          <w:rFonts w:ascii="Tw Cen MT" w:eastAsia="Noteworthy" w:hAnsi="Tw Cen MT" w:cs="Times New Roman"/>
          <w:color w:val="000000" w:themeColor="text1"/>
          <w:sz w:val="24"/>
        </w:rPr>
        <w:t>World’s 50 Best Restaurants</w:t>
      </w:r>
      <w:r w:rsidRPr="007449D2">
        <w:rPr>
          <w:rFonts w:ascii="Tw Cen MT" w:eastAsia="Noteworthy" w:hAnsi="Tw Cen MT" w:cs="Times New Roman"/>
          <w:color w:val="000000" w:themeColor="text1"/>
          <w:sz w:val="24"/>
        </w:rPr>
        <w:t>” are:</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7449D2" w:rsidRPr="007449D2" w:rsidRDefault="007449D2" w:rsidP="00BD2C13">
      <w:pPr>
        <w:spacing w:after="0" w:line="240" w:lineRule="auto"/>
        <w:jc w:val="left"/>
        <w:rPr>
          <w:rFonts w:ascii="Tw Cen MT" w:eastAsia="Noteworthy" w:hAnsi="Tw Cen MT" w:cs="Times New Roman"/>
          <w:color w:val="000000" w:themeColor="text1"/>
          <w:sz w:val="24"/>
        </w:rPr>
        <w:sectPr w:rsidR="007449D2" w:rsidRPr="007449D2" w:rsidSect="00BD2C13">
          <w:pgSz w:w="11906" w:h="16838"/>
          <w:pgMar w:top="794" w:right="1134" w:bottom="794" w:left="1134" w:header="851" w:footer="992" w:gutter="0"/>
          <w:cols w:space="425"/>
          <w:docGrid w:type="lines" w:linePitch="312"/>
        </w:sect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lastRenderedPageBreak/>
        <w:t>1.</w:t>
      </w:r>
      <w:hyperlink r:id="rId5" w:tgtFrame="_top" w:history="1">
        <w:r w:rsidRPr="007449D2">
          <w:rPr>
            <w:rStyle w:val="Collegamentoipertestuale"/>
            <w:rFonts w:ascii="Tw Cen MT" w:eastAsia="Noteworthy" w:hAnsi="Times New Roman" w:cs="Times New Roman"/>
            <w:i/>
            <w:iCs/>
            <w:color w:val="000000" w:themeColor="text1"/>
            <w:sz w:val="24"/>
            <w:u w:val="none"/>
          </w:rPr>
          <w:t> </w:t>
        </w:r>
        <w:proofErr w:type="spellStart"/>
        <w:r w:rsidRPr="007449D2">
          <w:rPr>
            <w:rStyle w:val="Collegamentoipertestuale"/>
            <w:rFonts w:ascii="Tw Cen MT" w:eastAsia="Noteworthy" w:hAnsi="Tw Cen MT" w:cs="Times New Roman"/>
            <w:i/>
            <w:iCs/>
            <w:color w:val="000000" w:themeColor="text1"/>
            <w:sz w:val="24"/>
            <w:u w:val="none"/>
          </w:rPr>
          <w:t>Osteria</w:t>
        </w:r>
        <w:proofErr w:type="spellEnd"/>
        <w:r w:rsidRPr="007449D2">
          <w:rPr>
            <w:rStyle w:val="Collegamentoipertestuale"/>
            <w:rFonts w:ascii="Times New Roman" w:eastAsia="Noteworthy" w:hAnsi="Times New Roman" w:cs="Times New Roman"/>
            <w:i/>
            <w:iCs/>
            <w:color w:val="000000" w:themeColor="text1"/>
            <w:sz w:val="24"/>
            <w:u w:val="none"/>
          </w:rPr>
          <w:t> </w:t>
        </w:r>
        <w:proofErr w:type="spellStart"/>
        <w:r w:rsidRPr="007449D2">
          <w:rPr>
            <w:rStyle w:val="Collegamentoipertestuale"/>
            <w:rFonts w:ascii="Tw Cen MT" w:eastAsia="Noteworthy" w:hAnsi="Tw Cen MT" w:cs="Times New Roman"/>
            <w:i/>
            <w:iCs/>
            <w:color w:val="000000" w:themeColor="text1"/>
            <w:sz w:val="24"/>
            <w:u w:val="none"/>
          </w:rPr>
          <w:t>Francescana</w:t>
        </w:r>
        <w:proofErr w:type="spellEnd"/>
      </w:hyperlink>
      <w:r w:rsidRPr="007449D2">
        <w:rPr>
          <w:rFonts w:ascii="Tw Cen MT" w:eastAsia="Noteworthy" w:hAnsi="Tw Cen MT" w:cs="Times New Roman"/>
          <w:color w:val="000000" w:themeColor="text1"/>
          <w:sz w:val="24"/>
        </w:rPr>
        <w:t> (Modena, Italy)</w:t>
      </w:r>
      <w:r w:rsidRPr="007449D2">
        <w:rPr>
          <w:rFonts w:ascii="Tw Cen MT" w:eastAsia="Noteworthy" w:hAnsi="Tw Cen MT" w:cs="Times New Roman"/>
          <w:color w:val="000000" w:themeColor="text1"/>
          <w:sz w:val="24"/>
        </w:rPr>
        <w:br/>
        <w:t xml:space="preserve">Chef: Massimo </w:t>
      </w:r>
      <w:proofErr w:type="spellStart"/>
      <w:r w:rsidRPr="007449D2">
        <w:rPr>
          <w:rFonts w:ascii="Tw Cen MT" w:eastAsia="Noteworthy" w:hAnsi="Tw Cen MT" w:cs="Times New Roman"/>
          <w:color w:val="000000" w:themeColor="text1"/>
          <w:sz w:val="24"/>
        </w:rPr>
        <w:t>Bottura</w:t>
      </w:r>
      <w:proofErr w:type="spellEnd"/>
      <w:r w:rsidRPr="007449D2">
        <w:rPr>
          <w:rFonts w:ascii="Tw Cen MT" w:eastAsia="Noteworthy" w:hAnsi="Tw Cen MT" w:cs="Times New Roman"/>
          <w:color w:val="000000" w:themeColor="text1"/>
          <w:sz w:val="24"/>
        </w:rPr>
        <w:br/>
        <w:t xml:space="preserve">Last year’s </w:t>
      </w:r>
      <w:r w:rsidRPr="007449D2">
        <w:rPr>
          <w:rFonts w:ascii="Tw Cen MT" w:eastAsia="Noteworthy" w:hAnsi="Tw Cen MT" w:cs="Times New Roman"/>
          <w:color w:val="000000" w:themeColor="text1"/>
          <w:sz w:val="24"/>
        </w:rPr>
        <w:t>rank: 2</w:t>
      </w:r>
      <w:r w:rsidRPr="007449D2">
        <w:rPr>
          <w:rFonts w:ascii="Tw Cen MT" w:eastAsia="Noteworthy" w:hAnsi="Tw Cen MT" w:cs="Times New Roman"/>
          <w:color w:val="000000" w:themeColor="text1"/>
          <w:sz w:val="24"/>
        </w:rPr>
        <w:br/>
        <w:t>Average cost: €250-€270</w:t>
      </w: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2. </w:t>
      </w:r>
      <w:hyperlink r:id="rId6" w:tgtFrame="_top" w:history="1">
        <w:r w:rsidRPr="007449D2">
          <w:rPr>
            <w:rStyle w:val="Collegamentoipertestuale"/>
            <w:rFonts w:ascii="Tw Cen MT" w:eastAsia="Noteworthy" w:hAnsi="Tw Cen MT" w:cs="Times New Roman"/>
            <w:i/>
            <w:iCs/>
            <w:color w:val="000000" w:themeColor="text1"/>
            <w:sz w:val="24"/>
            <w:u w:val="none"/>
          </w:rPr>
          <w:t xml:space="preserve">El </w:t>
        </w:r>
        <w:proofErr w:type="spellStart"/>
        <w:r w:rsidRPr="007449D2">
          <w:rPr>
            <w:rStyle w:val="Collegamentoipertestuale"/>
            <w:rFonts w:ascii="Tw Cen MT" w:eastAsia="Noteworthy" w:hAnsi="Tw Cen MT" w:cs="Times New Roman"/>
            <w:i/>
            <w:iCs/>
            <w:color w:val="000000" w:themeColor="text1"/>
            <w:sz w:val="24"/>
            <w:u w:val="none"/>
          </w:rPr>
          <w:t>Celler</w:t>
        </w:r>
        <w:proofErr w:type="spellEnd"/>
        <w:r w:rsidRPr="007449D2">
          <w:rPr>
            <w:rStyle w:val="Collegamentoipertestuale"/>
            <w:rFonts w:ascii="Tw Cen MT" w:eastAsia="Noteworthy" w:hAnsi="Tw Cen MT" w:cs="Times New Roman"/>
            <w:i/>
            <w:iCs/>
            <w:color w:val="000000" w:themeColor="text1"/>
            <w:sz w:val="24"/>
            <w:u w:val="none"/>
          </w:rPr>
          <w:t xml:space="preserve"> de Can Roca</w:t>
        </w:r>
      </w:hyperlink>
      <w:r w:rsidRPr="007449D2">
        <w:rPr>
          <w:rFonts w:ascii="Tw Cen MT" w:eastAsia="Noteworthy" w:hAnsi="Tw Cen MT" w:cs="Times New Roman"/>
          <w:color w:val="000000" w:themeColor="text1"/>
          <w:sz w:val="24"/>
        </w:rPr>
        <w:t> (</w:t>
      </w:r>
      <w:proofErr w:type="spellStart"/>
      <w:r w:rsidRPr="007449D2">
        <w:rPr>
          <w:rFonts w:ascii="Tw Cen MT" w:eastAsia="Noteworthy" w:hAnsi="Tw Cen MT" w:cs="Times New Roman"/>
          <w:color w:val="000000" w:themeColor="text1"/>
          <w:sz w:val="24"/>
        </w:rPr>
        <w:t>Girona</w:t>
      </w:r>
      <w:proofErr w:type="spellEnd"/>
      <w:r w:rsidRPr="007449D2">
        <w:rPr>
          <w:rFonts w:ascii="Tw Cen MT" w:eastAsia="Noteworthy" w:hAnsi="Tw Cen MT" w:cs="Times New Roman"/>
          <w:color w:val="000000" w:themeColor="text1"/>
          <w:sz w:val="24"/>
        </w:rPr>
        <w:t>, Spain)</w:t>
      </w:r>
      <w:r w:rsidRPr="007449D2">
        <w:rPr>
          <w:rFonts w:ascii="Tw Cen MT" w:eastAsia="Noteworthy" w:hAnsi="Tw Cen MT" w:cs="Times New Roman"/>
          <w:color w:val="000000" w:themeColor="text1"/>
          <w:sz w:val="24"/>
        </w:rPr>
        <w:br/>
        <w:t>Chef: Joan Roca</w:t>
      </w:r>
      <w:r w:rsidRPr="007449D2">
        <w:rPr>
          <w:rFonts w:ascii="Tw Cen MT" w:eastAsia="Noteworthy" w:hAnsi="Tw Cen MT" w:cs="Times New Roman"/>
          <w:color w:val="000000" w:themeColor="text1"/>
          <w:sz w:val="24"/>
        </w:rPr>
        <w:br/>
        <w:t>Last year’s rank: 3</w:t>
      </w:r>
      <w:r w:rsidRPr="007449D2">
        <w:rPr>
          <w:rFonts w:ascii="Tw Cen MT" w:eastAsia="Noteworthy" w:hAnsi="Tw Cen MT" w:cs="Times New Roman"/>
          <w:color w:val="000000" w:themeColor="text1"/>
          <w:sz w:val="24"/>
        </w:rPr>
        <w:br/>
        <w:t>Average cost: €165-€195 (USD $184-$218)* 2015 pricing.</w:t>
      </w: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3. </w:t>
      </w:r>
      <w:proofErr w:type="spellStart"/>
      <w:r w:rsidR="00647F17" w:rsidRPr="007449D2">
        <w:rPr>
          <w:rFonts w:ascii="Tw Cen MT" w:eastAsia="Noteworthy" w:hAnsi="Tw Cen MT" w:cs="Times New Roman"/>
          <w:color w:val="000000" w:themeColor="text1"/>
          <w:sz w:val="24"/>
        </w:rPr>
        <w:fldChar w:fldCharType="begin"/>
      </w:r>
      <w:r w:rsidRPr="007449D2">
        <w:rPr>
          <w:rFonts w:ascii="Tw Cen MT" w:eastAsia="Noteworthy" w:hAnsi="Tw Cen MT" w:cs="Times New Roman"/>
          <w:color w:val="000000" w:themeColor="text1"/>
          <w:sz w:val="24"/>
        </w:rPr>
        <w:instrText xml:space="preserve"> HYPERLINK "http://www.miraz</w:instrText>
      </w:r>
      <w:r w:rsidRPr="007449D2">
        <w:rPr>
          <w:rFonts w:ascii="Tw Cen MT" w:eastAsia="Noteworthy" w:hAnsi="Tw Cen MT" w:cs="Times New Roman"/>
          <w:color w:val="000000" w:themeColor="text1"/>
          <w:sz w:val="24"/>
        </w:rPr>
        <w:instrText xml:space="preserve">ur.fr/" \t "_top" </w:instrText>
      </w:r>
      <w:r w:rsidR="00647F17" w:rsidRPr="007449D2">
        <w:rPr>
          <w:rFonts w:ascii="Tw Cen MT" w:eastAsia="Noteworthy" w:hAnsi="Tw Cen MT" w:cs="Times New Roman"/>
          <w:color w:val="000000" w:themeColor="text1"/>
          <w:sz w:val="24"/>
        </w:rPr>
        <w:fldChar w:fldCharType="separate"/>
      </w:r>
      <w:r w:rsidRPr="007449D2">
        <w:rPr>
          <w:rStyle w:val="Collegamentoipertestuale"/>
          <w:rFonts w:ascii="Tw Cen MT" w:eastAsia="Noteworthy" w:hAnsi="Tw Cen MT" w:cs="Times New Roman"/>
          <w:i/>
          <w:iCs/>
          <w:color w:val="000000" w:themeColor="text1"/>
          <w:sz w:val="24"/>
          <w:u w:val="none"/>
        </w:rPr>
        <w:t>Mirazur</w:t>
      </w:r>
      <w:proofErr w:type="spellEnd"/>
      <w:r w:rsidR="00647F17" w:rsidRPr="007449D2">
        <w:rPr>
          <w:rFonts w:ascii="Tw Cen MT" w:eastAsia="Noteworthy" w:hAnsi="Tw Cen MT" w:cs="Times New Roman"/>
          <w:color w:val="000000" w:themeColor="text1"/>
          <w:sz w:val="24"/>
        </w:rPr>
        <w:fldChar w:fldCharType="end"/>
      </w:r>
      <w:r w:rsidRPr="007449D2">
        <w:rPr>
          <w:rFonts w:ascii="Tw Cen MT" w:eastAsia="Noteworthy" w:hAnsi="Tw Cen MT" w:cs="Times New Roman"/>
          <w:color w:val="000000" w:themeColor="text1"/>
          <w:sz w:val="24"/>
        </w:rPr>
        <w:t> (</w:t>
      </w:r>
      <w:proofErr w:type="spellStart"/>
      <w:r w:rsidRPr="007449D2">
        <w:rPr>
          <w:rFonts w:ascii="Tw Cen MT" w:eastAsia="Noteworthy" w:hAnsi="Tw Cen MT" w:cs="Times New Roman"/>
          <w:color w:val="000000" w:themeColor="text1"/>
          <w:sz w:val="24"/>
        </w:rPr>
        <w:t>Menton</w:t>
      </w:r>
      <w:proofErr w:type="spellEnd"/>
      <w:r w:rsidRPr="007449D2">
        <w:rPr>
          <w:rFonts w:ascii="Tw Cen MT" w:eastAsia="Noteworthy" w:hAnsi="Tw Cen MT" w:cs="Times New Roman"/>
          <w:color w:val="000000" w:themeColor="text1"/>
          <w:sz w:val="24"/>
        </w:rPr>
        <w:t>, France)</w:t>
      </w:r>
      <w:r w:rsidRPr="007449D2">
        <w:rPr>
          <w:rFonts w:ascii="Tw Cen MT" w:eastAsia="Noteworthy" w:hAnsi="Tw Cen MT" w:cs="Times New Roman"/>
          <w:color w:val="000000" w:themeColor="text1"/>
          <w:sz w:val="24"/>
        </w:rPr>
        <w:br/>
        <w:t xml:space="preserve">Chef: Mauro </w:t>
      </w:r>
      <w:proofErr w:type="spellStart"/>
      <w:r w:rsidRPr="007449D2">
        <w:rPr>
          <w:rFonts w:ascii="Tw Cen MT" w:eastAsia="Noteworthy" w:hAnsi="Tw Cen MT" w:cs="Times New Roman"/>
          <w:color w:val="000000" w:themeColor="text1"/>
          <w:sz w:val="24"/>
        </w:rPr>
        <w:t>Colagreco</w:t>
      </w:r>
      <w:proofErr w:type="spellEnd"/>
      <w:r w:rsidRPr="007449D2">
        <w:rPr>
          <w:rFonts w:ascii="Tw Cen MT" w:eastAsia="Noteworthy" w:hAnsi="Tw Cen MT" w:cs="Times New Roman"/>
          <w:color w:val="000000" w:themeColor="text1"/>
          <w:sz w:val="24"/>
        </w:rPr>
        <w:br/>
        <w:t>Last year’s rank: 4</w:t>
      </w:r>
      <w:r w:rsidRPr="007449D2">
        <w:rPr>
          <w:rFonts w:ascii="Tw Cen MT" w:eastAsia="Noteworthy" w:hAnsi="Tw Cen MT" w:cs="Times New Roman"/>
          <w:color w:val="000000" w:themeColor="text1"/>
          <w:sz w:val="24"/>
        </w:rPr>
        <w:br/>
        <w:t>Average cost: €110-€210</w:t>
      </w: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4. </w:t>
      </w:r>
      <w:hyperlink r:id="rId7" w:tgtFrame="_top" w:history="1">
        <w:r w:rsidRPr="007449D2">
          <w:rPr>
            <w:rStyle w:val="Collegamentoipertestuale"/>
            <w:rFonts w:ascii="Tw Cen MT" w:eastAsia="Noteworthy" w:hAnsi="Tw Cen MT" w:cs="Times New Roman"/>
            <w:i/>
            <w:iCs/>
            <w:color w:val="000000" w:themeColor="text1"/>
            <w:sz w:val="24"/>
            <w:u w:val="none"/>
          </w:rPr>
          <w:t>Eleven Madison Park</w:t>
        </w:r>
      </w:hyperlink>
      <w:r w:rsidRPr="007449D2">
        <w:rPr>
          <w:rFonts w:ascii="Tw Cen MT" w:eastAsia="Noteworthy" w:hAnsi="Tw Cen MT" w:cs="Times New Roman"/>
          <w:color w:val="000000" w:themeColor="text1"/>
          <w:sz w:val="24"/>
        </w:rPr>
        <w:t> (New York City)</w:t>
      </w:r>
      <w:r w:rsidRPr="007449D2">
        <w:rPr>
          <w:rFonts w:ascii="Tw Cen MT" w:eastAsia="Noteworthy" w:hAnsi="Tw Cen MT" w:cs="Times New Roman"/>
          <w:color w:val="000000" w:themeColor="text1"/>
          <w:sz w:val="24"/>
        </w:rPr>
        <w:br/>
        <w:t xml:space="preserve">Chef: Daniel </w:t>
      </w:r>
      <w:proofErr w:type="spellStart"/>
      <w:r w:rsidRPr="007449D2">
        <w:rPr>
          <w:rFonts w:ascii="Tw Cen MT" w:eastAsia="Noteworthy" w:hAnsi="Tw Cen MT" w:cs="Times New Roman"/>
          <w:color w:val="000000" w:themeColor="text1"/>
          <w:sz w:val="24"/>
        </w:rPr>
        <w:t>Humm</w:t>
      </w:r>
      <w:proofErr w:type="spellEnd"/>
      <w:r w:rsidRPr="007449D2">
        <w:rPr>
          <w:rFonts w:ascii="Tw Cen MT" w:eastAsia="Noteworthy" w:hAnsi="Tw Cen MT" w:cs="Times New Roman"/>
          <w:color w:val="000000" w:themeColor="text1"/>
          <w:sz w:val="24"/>
        </w:rPr>
        <w:br/>
        <w:t>Last year’s rank: 1</w:t>
      </w:r>
      <w:r w:rsidRPr="007449D2">
        <w:rPr>
          <w:rFonts w:ascii="Tw Cen MT" w:eastAsia="Noteworthy" w:hAnsi="Tw Cen MT" w:cs="Times New Roman"/>
          <w:color w:val="000000" w:themeColor="text1"/>
          <w:sz w:val="24"/>
        </w:rPr>
        <w:br/>
        <w:t>Average</w:t>
      </w:r>
      <w:r w:rsidRPr="007449D2">
        <w:rPr>
          <w:rFonts w:ascii="Tw Cen MT" w:eastAsia="Noteworthy" w:hAnsi="Tw Cen MT" w:cs="Times New Roman"/>
          <w:color w:val="000000" w:themeColor="text1"/>
          <w:sz w:val="24"/>
        </w:rPr>
        <w:t xml:space="preserve"> cost: $315 (service-included)</w:t>
      </w: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5. </w:t>
      </w:r>
      <w:proofErr w:type="spellStart"/>
      <w:r w:rsidR="00647F17" w:rsidRPr="007449D2">
        <w:rPr>
          <w:rFonts w:ascii="Tw Cen MT" w:eastAsia="Noteworthy" w:hAnsi="Tw Cen MT" w:cs="Times New Roman"/>
          <w:color w:val="000000" w:themeColor="text1"/>
          <w:sz w:val="24"/>
        </w:rPr>
        <w:fldChar w:fldCharType="begin"/>
      </w:r>
      <w:r w:rsidRPr="007449D2">
        <w:rPr>
          <w:rFonts w:ascii="Tw Cen MT" w:eastAsia="Noteworthy" w:hAnsi="Tw Cen MT" w:cs="Times New Roman"/>
          <w:color w:val="000000" w:themeColor="text1"/>
          <w:sz w:val="24"/>
        </w:rPr>
        <w:instrText xml:space="preserve"> HYPERLINK "http://eatatgaggan.com/" \t "_top" </w:instrText>
      </w:r>
      <w:r w:rsidR="00647F17" w:rsidRPr="007449D2">
        <w:rPr>
          <w:rFonts w:ascii="Tw Cen MT" w:eastAsia="Noteworthy" w:hAnsi="Tw Cen MT" w:cs="Times New Roman"/>
          <w:color w:val="000000" w:themeColor="text1"/>
          <w:sz w:val="24"/>
        </w:rPr>
        <w:fldChar w:fldCharType="separate"/>
      </w:r>
      <w:r w:rsidRPr="007449D2">
        <w:rPr>
          <w:rStyle w:val="Collegamentoipertestuale"/>
          <w:rFonts w:ascii="Tw Cen MT" w:eastAsia="Noteworthy" w:hAnsi="Tw Cen MT" w:cs="Times New Roman"/>
          <w:i/>
          <w:iCs/>
          <w:color w:val="000000" w:themeColor="text1"/>
          <w:sz w:val="24"/>
          <w:u w:val="none"/>
        </w:rPr>
        <w:t>Gaggan</w:t>
      </w:r>
      <w:proofErr w:type="spellEnd"/>
      <w:r w:rsidR="00647F17" w:rsidRPr="007449D2">
        <w:rPr>
          <w:rFonts w:ascii="Tw Cen MT" w:eastAsia="Noteworthy" w:hAnsi="Tw Cen MT" w:cs="Times New Roman"/>
          <w:color w:val="000000" w:themeColor="text1"/>
          <w:sz w:val="24"/>
        </w:rPr>
        <w:fldChar w:fldCharType="end"/>
      </w:r>
      <w:r w:rsidRPr="007449D2">
        <w:rPr>
          <w:rFonts w:ascii="Tw Cen MT" w:eastAsia="Noteworthy" w:hAnsi="Tw Cen MT" w:cs="Times New Roman"/>
          <w:color w:val="000000" w:themeColor="text1"/>
          <w:sz w:val="24"/>
        </w:rPr>
        <w:t> (Bangkok, Thailand)</w:t>
      </w:r>
      <w:r w:rsidRPr="007449D2">
        <w:rPr>
          <w:rFonts w:ascii="Tw Cen MT" w:eastAsia="Noteworthy" w:hAnsi="Tw Cen MT" w:cs="Times New Roman"/>
          <w:color w:val="000000" w:themeColor="text1"/>
          <w:sz w:val="24"/>
        </w:rPr>
        <w:br/>
        <w:t xml:space="preserve">Chef: </w:t>
      </w:r>
      <w:proofErr w:type="spellStart"/>
      <w:r w:rsidRPr="007449D2">
        <w:rPr>
          <w:rFonts w:ascii="Tw Cen MT" w:eastAsia="Noteworthy" w:hAnsi="Tw Cen MT" w:cs="Times New Roman"/>
          <w:color w:val="000000" w:themeColor="text1"/>
          <w:sz w:val="24"/>
        </w:rPr>
        <w:t>Gaggan</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Anand</w:t>
      </w:r>
      <w:proofErr w:type="spellEnd"/>
      <w:r w:rsidRPr="007449D2">
        <w:rPr>
          <w:rFonts w:ascii="Tw Cen MT" w:eastAsia="Noteworthy" w:hAnsi="Tw Cen MT" w:cs="Times New Roman"/>
          <w:color w:val="000000" w:themeColor="text1"/>
          <w:sz w:val="24"/>
        </w:rPr>
        <w:br/>
        <w:t>Last year’s rank: 7</w:t>
      </w:r>
      <w:r w:rsidRPr="007449D2">
        <w:rPr>
          <w:rFonts w:ascii="Tw Cen MT" w:eastAsia="Noteworthy" w:hAnsi="Tw Cen MT" w:cs="Times New Roman"/>
          <w:color w:val="000000" w:themeColor="text1"/>
          <w:sz w:val="24"/>
        </w:rPr>
        <w:br/>
        <w:t>Average cost: THB 6,500</w:t>
      </w: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7449D2" w:rsidRPr="007449D2" w:rsidRDefault="007449D2" w:rsidP="00BD2C13">
      <w:pPr>
        <w:spacing w:after="0" w:line="240" w:lineRule="auto"/>
        <w:jc w:val="left"/>
        <w:rPr>
          <w:rFonts w:ascii="Tw Cen MT" w:eastAsia="Noteworthy" w:hAnsi="Tw Cen MT" w:cs="Times New Roman"/>
          <w:color w:val="000000" w:themeColor="text1"/>
          <w:sz w:val="24"/>
        </w:rPr>
        <w:sectPr w:rsidR="007449D2" w:rsidRPr="007449D2" w:rsidSect="007449D2">
          <w:type w:val="continuous"/>
          <w:pgSz w:w="11906" w:h="16838"/>
          <w:pgMar w:top="794" w:right="1134" w:bottom="794" w:left="1134" w:header="851" w:footer="992" w:gutter="0"/>
          <w:cols w:num="2" w:space="425"/>
          <w:docGrid w:type="lines" w:linePitch="312"/>
        </w:sectPr>
      </w:pPr>
    </w:p>
    <w:p w:rsidR="007449D2" w:rsidRPr="007449D2" w:rsidRDefault="007449D2"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b/>
          <w:color w:val="000000" w:themeColor="text1"/>
          <w:sz w:val="24"/>
        </w:rPr>
      </w:pPr>
      <w:r w:rsidRPr="007449D2">
        <w:rPr>
          <w:rFonts w:ascii="Tw Cen MT" w:eastAsia="Noteworthy" w:hAnsi="Tw Cen MT" w:cs="Times New Roman"/>
          <w:b/>
          <w:color w:val="000000" w:themeColor="text1"/>
          <w:sz w:val="24"/>
        </w:rPr>
        <w:t xml:space="preserve">2) </w:t>
      </w:r>
      <w:r w:rsidRPr="007449D2">
        <w:rPr>
          <w:rFonts w:ascii="Tw Cen MT" w:eastAsia="Noteworthy" w:hAnsi="Tw Cen MT" w:cs="Times New Roman"/>
          <w:b/>
          <w:color w:val="000000" w:themeColor="text1"/>
          <w:sz w:val="24"/>
        </w:rPr>
        <w:t>How many I</w:t>
      </w:r>
      <w:r w:rsidRPr="007449D2">
        <w:rPr>
          <w:rFonts w:ascii="Tw Cen MT" w:eastAsia="Noteworthy" w:hAnsi="Tw Cen MT" w:cs="Times New Roman"/>
          <w:b/>
          <w:color w:val="000000" w:themeColor="text1"/>
          <w:sz w:val="24"/>
        </w:rPr>
        <w:t xml:space="preserve">talians are listed - </w:t>
      </w:r>
      <w:r w:rsidRPr="007449D2">
        <w:rPr>
          <w:rFonts w:ascii="Tw Cen MT" w:eastAsia="Noteworthy" w:hAnsi="Tw Cen MT" w:cs="Times New Roman"/>
          <w:b/>
          <w:color w:val="000000" w:themeColor="text1"/>
          <w:sz w:val="24"/>
        </w:rPr>
        <w:t>in which position?</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the Italians listed are</w:t>
      </w:r>
      <w:r w:rsidRPr="007449D2">
        <w:rPr>
          <w:rFonts w:ascii="Tw Cen MT" w:eastAsia="Noteworthy" w:hAnsi="Tw Cen MT" w:cs="Times New Roman"/>
          <w:color w:val="000000" w:themeColor="text1"/>
          <w:sz w:val="24"/>
        </w:rPr>
        <w:t xml:space="preserve"> 4, and t</w:t>
      </w:r>
      <w:r w:rsidRPr="007449D2">
        <w:rPr>
          <w:rFonts w:ascii="Tw Cen MT" w:eastAsia="Noteworthy" w:hAnsi="Tw Cen MT" w:cs="Times New Roman"/>
          <w:color w:val="000000" w:themeColor="text1"/>
          <w:sz w:val="24"/>
        </w:rPr>
        <w:t>hey are:</w:t>
      </w:r>
    </w:p>
    <w:p w:rsidR="00647F17" w:rsidRPr="007449D2" w:rsidRDefault="007449D2" w:rsidP="00BD2C13">
      <w:pPr>
        <w:spacing w:after="0" w:line="240" w:lineRule="auto"/>
        <w:jc w:val="left"/>
        <w:rPr>
          <w:rFonts w:ascii="Tw Cen MT" w:eastAsia="Noteworthy" w:hAnsi="Tw Cen MT" w:cs="Times New Roman"/>
          <w:color w:val="000000" w:themeColor="text1"/>
          <w:sz w:val="24"/>
          <w:lang w:val="it-IT"/>
        </w:rPr>
      </w:pPr>
      <w:r w:rsidRPr="007449D2">
        <w:rPr>
          <w:rFonts w:ascii="Tw Cen MT" w:eastAsia="Noteworthy" w:hAnsi="Tw Cen MT" w:cs="Times New Roman"/>
          <w:color w:val="000000" w:themeColor="text1"/>
          <w:sz w:val="24"/>
          <w:lang w:val="it-IT"/>
        </w:rPr>
        <w:t>1.</w:t>
      </w:r>
      <w:hyperlink r:id="rId8" w:tgtFrame="_top" w:history="1">
        <w:r w:rsidRPr="007449D2">
          <w:rPr>
            <w:rStyle w:val="Collegamentoipertestuale"/>
            <w:rFonts w:ascii="Tw Cen MT" w:eastAsia="Noteworthy" w:hAnsi="Tw Cen MT" w:cs="Times New Roman"/>
            <w:i/>
            <w:iCs/>
            <w:color w:val="000000" w:themeColor="text1"/>
            <w:sz w:val="24"/>
            <w:u w:val="none"/>
            <w:lang w:val="it-IT"/>
          </w:rPr>
          <w:t>Osteria</w:t>
        </w:r>
        <w:r w:rsidRPr="007449D2">
          <w:rPr>
            <w:rStyle w:val="Collegamentoipertestuale"/>
            <w:rFonts w:ascii="Times New Roman" w:eastAsia="Noteworthy" w:hAnsi="Times New Roman" w:cs="Times New Roman"/>
            <w:i/>
            <w:iCs/>
            <w:color w:val="000000" w:themeColor="text1"/>
            <w:sz w:val="24"/>
            <w:u w:val="none"/>
            <w:lang w:val="it-IT"/>
          </w:rPr>
          <w:t> </w:t>
        </w:r>
        <w:r w:rsidRPr="007449D2">
          <w:rPr>
            <w:rStyle w:val="Collegamentoipertestuale"/>
            <w:rFonts w:ascii="Tw Cen MT" w:eastAsia="Noteworthy" w:hAnsi="Tw Cen MT" w:cs="Times New Roman"/>
            <w:i/>
            <w:iCs/>
            <w:color w:val="000000" w:themeColor="text1"/>
            <w:sz w:val="24"/>
            <w:u w:val="none"/>
            <w:lang w:val="it-IT"/>
          </w:rPr>
          <w:t>Francescana</w:t>
        </w:r>
      </w:hyperlink>
      <w:r w:rsidRPr="007449D2">
        <w:rPr>
          <w:rFonts w:ascii="Tw Cen MT" w:eastAsia="Noteworthy" w:hAnsi="Tw Cen MT" w:cs="Times New Roman"/>
          <w:color w:val="000000" w:themeColor="text1"/>
          <w:sz w:val="24"/>
          <w:lang w:val="it-IT"/>
        </w:rPr>
        <w:t> (Modena, Italy)</w:t>
      </w:r>
    </w:p>
    <w:p w:rsidR="00647F17" w:rsidRPr="007449D2" w:rsidRDefault="007449D2" w:rsidP="00BD2C13">
      <w:pPr>
        <w:spacing w:after="0" w:line="240" w:lineRule="auto"/>
        <w:jc w:val="left"/>
        <w:rPr>
          <w:rFonts w:ascii="Tw Cen MT" w:eastAsia="Noteworthy" w:hAnsi="Tw Cen MT" w:cs="Times New Roman"/>
          <w:color w:val="000000" w:themeColor="text1"/>
          <w:sz w:val="24"/>
          <w:lang w:val="it-IT"/>
        </w:rPr>
      </w:pPr>
      <w:r w:rsidRPr="007449D2">
        <w:rPr>
          <w:rFonts w:ascii="Tw Cen MT" w:eastAsia="Noteworthy" w:hAnsi="Tw Cen MT" w:cs="Times New Roman"/>
          <w:color w:val="000000" w:themeColor="text1"/>
          <w:sz w:val="24"/>
          <w:lang w:val="it-IT"/>
        </w:rPr>
        <w:t>16. Piazza Duomo (Alba, Italy)</w:t>
      </w:r>
    </w:p>
    <w:p w:rsidR="00647F17" w:rsidRPr="007449D2" w:rsidRDefault="007449D2" w:rsidP="00BD2C13">
      <w:pPr>
        <w:spacing w:after="0" w:line="240" w:lineRule="auto"/>
        <w:jc w:val="left"/>
        <w:rPr>
          <w:rFonts w:ascii="Tw Cen MT" w:eastAsia="Noteworthy" w:hAnsi="Tw Cen MT" w:cs="Times New Roman"/>
          <w:color w:val="000000" w:themeColor="text1"/>
          <w:sz w:val="24"/>
          <w:lang w:val="it-IT"/>
        </w:rPr>
      </w:pPr>
      <w:r w:rsidRPr="007449D2">
        <w:rPr>
          <w:rFonts w:ascii="Tw Cen MT" w:eastAsia="Noteworthy" w:hAnsi="Tw Cen MT" w:cs="Times New Roman"/>
          <w:color w:val="000000" w:themeColor="text1"/>
          <w:sz w:val="24"/>
          <w:lang w:val="it-IT"/>
        </w:rPr>
        <w:t>23. Le Calandre (Rubano, Italy)</w:t>
      </w:r>
    </w:p>
    <w:p w:rsidR="00647F17" w:rsidRPr="007449D2" w:rsidRDefault="007449D2" w:rsidP="00BD2C13">
      <w:pPr>
        <w:spacing w:after="0" w:line="240" w:lineRule="auto"/>
        <w:jc w:val="left"/>
        <w:rPr>
          <w:rFonts w:ascii="Tw Cen MT" w:eastAsia="Noteworthy" w:hAnsi="Tw Cen MT" w:cs="Times New Roman"/>
          <w:color w:val="000000" w:themeColor="text1"/>
          <w:sz w:val="24"/>
          <w:lang w:val="it-IT"/>
        </w:rPr>
      </w:pPr>
      <w:r w:rsidRPr="007449D2">
        <w:rPr>
          <w:rFonts w:ascii="Tw Cen MT" w:eastAsia="Noteworthy" w:hAnsi="Tw Cen MT" w:cs="Times New Roman"/>
          <w:color w:val="000000" w:themeColor="text1"/>
          <w:sz w:val="24"/>
          <w:lang w:val="it-IT"/>
        </w:rPr>
        <w:t>36. Reale (</w:t>
      </w:r>
      <w:proofErr w:type="spellStart"/>
      <w:r w:rsidRPr="007449D2">
        <w:rPr>
          <w:rFonts w:ascii="Tw Cen MT" w:eastAsia="Noteworthy" w:hAnsi="Tw Cen MT" w:cs="Times New Roman"/>
          <w:color w:val="000000" w:themeColor="text1"/>
          <w:sz w:val="24"/>
          <w:lang w:val="it-IT"/>
        </w:rPr>
        <w:t>Castel</w:t>
      </w:r>
      <w:proofErr w:type="spellEnd"/>
      <w:r w:rsidRPr="007449D2">
        <w:rPr>
          <w:rFonts w:ascii="Tw Cen MT" w:eastAsia="Noteworthy" w:hAnsi="Tw Cen MT" w:cs="Times New Roman"/>
          <w:color w:val="000000" w:themeColor="text1"/>
          <w:sz w:val="24"/>
          <w:lang w:val="it-IT"/>
        </w:rPr>
        <w:t xml:space="preserve"> Di </w:t>
      </w:r>
      <w:proofErr w:type="spellStart"/>
      <w:r w:rsidRPr="007449D2">
        <w:rPr>
          <w:rFonts w:ascii="Tw Cen MT" w:eastAsia="Noteworthy" w:hAnsi="Tw Cen MT" w:cs="Times New Roman"/>
          <w:color w:val="000000" w:themeColor="text1"/>
          <w:sz w:val="24"/>
          <w:lang w:val="it-IT"/>
        </w:rPr>
        <w:t>Sangro</w:t>
      </w:r>
      <w:proofErr w:type="spellEnd"/>
      <w:r w:rsidRPr="007449D2">
        <w:rPr>
          <w:rFonts w:ascii="Tw Cen MT" w:eastAsia="Noteworthy" w:hAnsi="Tw Cen MT" w:cs="Times New Roman"/>
          <w:color w:val="000000" w:themeColor="text1"/>
          <w:sz w:val="24"/>
          <w:lang w:val="it-IT"/>
        </w:rPr>
        <w:t>, Italy)</w:t>
      </w:r>
    </w:p>
    <w:p w:rsidR="00647F17" w:rsidRPr="007449D2" w:rsidRDefault="00647F17" w:rsidP="00BD2C13">
      <w:pPr>
        <w:spacing w:after="0" w:line="240" w:lineRule="auto"/>
        <w:jc w:val="left"/>
        <w:rPr>
          <w:rFonts w:ascii="Tw Cen MT" w:eastAsia="Noteworthy" w:hAnsi="Tw Cen MT" w:cs="Times New Roman"/>
          <w:color w:val="000000" w:themeColor="text1"/>
          <w:sz w:val="24"/>
          <w:lang w:val="it-IT"/>
        </w:rPr>
      </w:pPr>
    </w:p>
    <w:p w:rsidR="00647F17" w:rsidRPr="007449D2" w:rsidRDefault="007449D2" w:rsidP="00BD2C13">
      <w:pPr>
        <w:spacing w:after="0" w:line="240" w:lineRule="auto"/>
        <w:jc w:val="left"/>
        <w:rPr>
          <w:rFonts w:ascii="Tw Cen MT" w:eastAsia="Noteworthy" w:hAnsi="Tw Cen MT" w:cs="Times New Roman"/>
          <w:b/>
          <w:color w:val="000000" w:themeColor="text1"/>
          <w:sz w:val="24"/>
        </w:rPr>
      </w:pPr>
      <w:r w:rsidRPr="007449D2">
        <w:rPr>
          <w:rFonts w:ascii="Tw Cen MT" w:eastAsia="Noteworthy" w:hAnsi="Tw Cen MT" w:cs="Times New Roman"/>
          <w:b/>
          <w:color w:val="000000" w:themeColor="text1"/>
          <w:sz w:val="24"/>
        </w:rPr>
        <w:t>3) I</w:t>
      </w:r>
      <w:r w:rsidRPr="007449D2">
        <w:rPr>
          <w:rFonts w:ascii="Tw Cen MT" w:eastAsia="Noteworthy" w:hAnsi="Tw Cen MT" w:cs="Times New Roman"/>
          <w:b/>
          <w:color w:val="000000" w:themeColor="text1"/>
          <w:sz w:val="24"/>
        </w:rPr>
        <w:t xml:space="preserve">n which position are now </w:t>
      </w:r>
      <w:proofErr w:type="spellStart"/>
      <w:r w:rsidRPr="007449D2">
        <w:rPr>
          <w:rFonts w:ascii="Tw Cen MT" w:eastAsia="Noteworthy" w:hAnsi="Tw Cen MT" w:cs="Times New Roman"/>
          <w:b/>
          <w:color w:val="000000" w:themeColor="text1"/>
          <w:sz w:val="24"/>
        </w:rPr>
        <w:t>N</w:t>
      </w:r>
      <w:r w:rsidRPr="007449D2">
        <w:rPr>
          <w:rFonts w:ascii="Tw Cen MT" w:eastAsia="Noteworthy" w:hAnsi="Tw Cen MT" w:cs="Times New Roman"/>
          <w:b/>
          <w:color w:val="000000" w:themeColor="text1"/>
          <w:sz w:val="24"/>
        </w:rPr>
        <w:t>oma</w:t>
      </w:r>
      <w:proofErr w:type="spellEnd"/>
      <w:r w:rsidRPr="007449D2">
        <w:rPr>
          <w:rFonts w:ascii="Tw Cen MT" w:eastAsia="Noteworthy" w:hAnsi="Tw Cen MT" w:cs="Times New Roman"/>
          <w:b/>
          <w:color w:val="000000" w:themeColor="text1"/>
          <w:sz w:val="24"/>
        </w:rPr>
        <w:t xml:space="preserve">, the Fat Duck </w:t>
      </w:r>
      <w:r w:rsidRPr="007449D2">
        <w:rPr>
          <w:rFonts w:ascii="Tw Cen MT" w:eastAsia="Noteworthy" w:hAnsi="Tw Cen MT" w:cs="Times New Roman"/>
          <w:b/>
          <w:color w:val="000000" w:themeColor="text1"/>
          <w:sz w:val="24"/>
        </w:rPr>
        <w:t>and Per se this year</w:t>
      </w:r>
      <w:r w:rsidRPr="007449D2">
        <w:rPr>
          <w:rFonts w:ascii="Tw Cen MT" w:eastAsia="Noteworthy" w:hAnsi="Tw Cen MT" w:cs="Times New Roman"/>
          <w:b/>
          <w:color w:val="000000" w:themeColor="text1"/>
          <w:sz w:val="24"/>
        </w:rPr>
        <w:t>?</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proofErr w:type="spellStart"/>
      <w:r w:rsidRPr="007449D2">
        <w:rPr>
          <w:rFonts w:ascii="Tw Cen MT" w:eastAsia="Noteworthy" w:hAnsi="Tw Cen MT" w:cs="Times New Roman"/>
          <w:color w:val="000000" w:themeColor="text1"/>
          <w:sz w:val="24"/>
        </w:rPr>
        <w:t>Noma</w:t>
      </w:r>
      <w:proofErr w:type="spellEnd"/>
      <w:r w:rsidRPr="007449D2">
        <w:rPr>
          <w:rFonts w:ascii="Tw Cen MT" w:eastAsia="Noteworthy" w:hAnsi="Tw Cen MT" w:cs="Times New Roman"/>
          <w:color w:val="000000" w:themeColor="text1"/>
          <w:sz w:val="24"/>
        </w:rPr>
        <w:t xml:space="preserve"> </w:t>
      </w:r>
      <w:r w:rsidRPr="007449D2">
        <w:rPr>
          <w:rFonts w:ascii="Tw Cen MT" w:eastAsia="Noteworthy" w:hAnsi="Tw Cen MT" w:cs="Times New Roman"/>
          <w:color w:val="000000" w:themeColor="text1"/>
          <w:sz w:val="24"/>
        </w:rPr>
        <w:t xml:space="preserve">is not in any position but it is very well known, The Fat Duck </w:t>
      </w:r>
      <w:r w:rsidRPr="007449D2">
        <w:rPr>
          <w:rFonts w:ascii="Tw Cen MT" w:eastAsia="Noteworthy" w:hAnsi="Tw Cen MT" w:cs="Times New Roman"/>
          <w:color w:val="000000" w:themeColor="text1"/>
          <w:sz w:val="24"/>
        </w:rPr>
        <w:t>and Per se as well</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b/>
          <w:color w:val="000000" w:themeColor="text1"/>
          <w:sz w:val="24"/>
        </w:rPr>
      </w:pPr>
      <w:r w:rsidRPr="007449D2">
        <w:rPr>
          <w:rFonts w:ascii="Tw Cen MT" w:eastAsia="Noteworthy" w:hAnsi="Tw Cen MT" w:cs="Times New Roman"/>
          <w:b/>
          <w:color w:val="000000" w:themeColor="text1"/>
          <w:sz w:val="24"/>
        </w:rPr>
        <w:t>4) W</w:t>
      </w:r>
      <w:r w:rsidRPr="007449D2">
        <w:rPr>
          <w:rFonts w:ascii="Tw Cen MT" w:eastAsia="Noteworthy" w:hAnsi="Tw Cen MT" w:cs="Times New Roman"/>
          <w:b/>
          <w:color w:val="000000" w:themeColor="text1"/>
          <w:sz w:val="24"/>
        </w:rPr>
        <w:t>hich restaurants you can find listed in the past 10 years in the first position</w:t>
      </w:r>
      <w:r w:rsidRPr="007449D2">
        <w:rPr>
          <w:rFonts w:ascii="Tw Cen MT" w:eastAsia="Noteworthy" w:hAnsi="Tw Cen MT" w:cs="Times New Roman"/>
          <w:b/>
          <w:color w:val="000000" w:themeColor="text1"/>
          <w:sz w:val="24"/>
        </w:rPr>
        <w:t>?</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T</w:t>
      </w:r>
      <w:r w:rsidRPr="007449D2">
        <w:rPr>
          <w:rFonts w:ascii="Tw Cen MT" w:eastAsia="Noteworthy" w:hAnsi="Tw Cen MT" w:cs="Times New Roman"/>
          <w:color w:val="000000" w:themeColor="text1"/>
          <w:sz w:val="24"/>
        </w:rPr>
        <w:t>he first restaurants that have been listed in the last 10 years</w:t>
      </w:r>
      <w:r w:rsidRPr="007449D2">
        <w:rPr>
          <w:rFonts w:ascii="Tw Cen MT" w:eastAsia="Noteworthy" w:hAnsi="Tw Cen MT" w:cs="Times New Roman"/>
          <w:color w:val="000000" w:themeColor="text1"/>
          <w:sz w:val="24"/>
        </w:rPr>
        <w:t xml:space="preserve"> in first position are</w:t>
      </w:r>
      <w:r w:rsidRPr="007449D2">
        <w:rPr>
          <w:rFonts w:ascii="Tw Cen MT" w:eastAsia="Noteworthy" w:hAnsi="Tw Cen MT" w:cs="Times New Roman"/>
          <w:color w:val="000000" w:themeColor="text1"/>
          <w:sz w:val="24"/>
        </w:rPr>
        <w:t>:</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 xml:space="preserve">Central by </w:t>
      </w:r>
      <w:proofErr w:type="spellStart"/>
      <w:r w:rsidRPr="007449D2">
        <w:rPr>
          <w:rFonts w:ascii="Tw Cen MT" w:eastAsia="Noteworthy" w:hAnsi="Tw Cen MT" w:cs="Times New Roman"/>
          <w:color w:val="000000" w:themeColor="text1"/>
          <w:sz w:val="24"/>
        </w:rPr>
        <w:t>Pia</w:t>
      </w:r>
      <w:proofErr w:type="spellEnd"/>
      <w:r w:rsidRPr="007449D2">
        <w:rPr>
          <w:rFonts w:ascii="Tw Cen MT" w:eastAsia="Noteworthy" w:hAnsi="Tw Cen MT" w:cs="Times New Roman"/>
          <w:color w:val="000000" w:themeColor="text1"/>
          <w:sz w:val="24"/>
        </w:rPr>
        <w:t xml:space="preserve"> León and </w:t>
      </w:r>
      <w:proofErr w:type="spellStart"/>
      <w:r w:rsidRPr="007449D2">
        <w:rPr>
          <w:rFonts w:ascii="Tw Cen MT" w:eastAsia="Noteworthy" w:hAnsi="Tw Cen MT" w:cs="Times New Roman"/>
          <w:color w:val="000000" w:themeColor="text1"/>
          <w:sz w:val="24"/>
        </w:rPr>
        <w:t>Virgilio</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Martínez</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Arzak</w:t>
      </w:r>
      <w:proofErr w:type="spellEnd"/>
      <w:r w:rsidRPr="007449D2">
        <w:rPr>
          <w:rFonts w:ascii="Tw Cen MT" w:eastAsia="Noteworthy" w:hAnsi="Tw Cen MT" w:cs="Times New Roman"/>
          <w:color w:val="000000" w:themeColor="text1"/>
          <w:sz w:val="24"/>
        </w:rPr>
        <w:t xml:space="preserve"> by Elena and Juan Mari </w:t>
      </w:r>
      <w:proofErr w:type="spellStart"/>
      <w:r w:rsidRPr="007449D2">
        <w:rPr>
          <w:rFonts w:ascii="Tw Cen MT" w:eastAsia="Noteworthy" w:hAnsi="Tw Cen MT" w:cs="Times New Roman"/>
          <w:color w:val="000000" w:themeColor="text1"/>
          <w:sz w:val="24"/>
        </w:rPr>
        <w:t>Arzak</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Hiša</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Franko</w:t>
      </w:r>
      <w:proofErr w:type="spellEnd"/>
      <w:r w:rsidRPr="007449D2">
        <w:rPr>
          <w:rFonts w:ascii="Tw Cen MT" w:eastAsia="Noteworthy" w:hAnsi="Tw Cen MT" w:cs="Times New Roman"/>
          <w:color w:val="000000" w:themeColor="text1"/>
          <w:sz w:val="24"/>
        </w:rPr>
        <w:t xml:space="preserve"> by Ana </w:t>
      </w:r>
      <w:proofErr w:type="spellStart"/>
      <w:r w:rsidRPr="007449D2">
        <w:rPr>
          <w:rFonts w:ascii="Tw Cen MT" w:eastAsia="Noteworthy" w:hAnsi="Tw Cen MT" w:cs="Times New Roman"/>
          <w:color w:val="000000" w:themeColor="text1"/>
          <w:sz w:val="24"/>
        </w:rPr>
        <w:t>Ros</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Cosme</w:t>
      </w:r>
      <w:proofErr w:type="spellEnd"/>
      <w:r w:rsidRPr="007449D2">
        <w:rPr>
          <w:rFonts w:ascii="Tw Cen MT" w:eastAsia="Noteworthy" w:hAnsi="Tw Cen MT" w:cs="Times New Roman"/>
          <w:color w:val="000000" w:themeColor="text1"/>
          <w:sz w:val="24"/>
        </w:rPr>
        <w:t xml:space="preserve"> by Daniela Soto-Innes and Enrique </w:t>
      </w:r>
      <w:proofErr w:type="spellStart"/>
      <w:r w:rsidRPr="007449D2">
        <w:rPr>
          <w:rFonts w:ascii="Tw Cen MT" w:eastAsia="Noteworthy" w:hAnsi="Tw Cen MT" w:cs="Times New Roman"/>
          <w:color w:val="000000" w:themeColor="text1"/>
          <w:sz w:val="24"/>
        </w:rPr>
        <w:t>Olvera</w:t>
      </w:r>
      <w:proofErr w:type="spellEnd"/>
      <w:r w:rsidRPr="007449D2">
        <w:rPr>
          <w:rFonts w:ascii="Tw Cen MT" w:eastAsia="Noteworthy" w:hAnsi="Tw Cen MT" w:cs="Times New Roman"/>
          <w:color w:val="000000" w:themeColor="text1"/>
          <w:sz w:val="24"/>
        </w:rPr>
        <w:t xml:space="preserve">, and </w:t>
      </w:r>
      <w:proofErr w:type="spellStart"/>
      <w:r w:rsidRPr="007449D2">
        <w:rPr>
          <w:rFonts w:ascii="Tw Cen MT" w:eastAsia="Noteworthy" w:hAnsi="Tw Cen MT" w:cs="Times New Roman"/>
          <w:color w:val="000000" w:themeColor="text1"/>
          <w:sz w:val="24"/>
        </w:rPr>
        <w:t>Nahm</w:t>
      </w:r>
      <w:proofErr w:type="spellEnd"/>
      <w:r w:rsidRPr="007449D2">
        <w:rPr>
          <w:rFonts w:ascii="Tw Cen MT" w:eastAsia="Noteworthy" w:hAnsi="Tw Cen MT" w:cs="Times New Roman"/>
          <w:color w:val="000000" w:themeColor="text1"/>
          <w:sz w:val="24"/>
        </w:rPr>
        <w:t xml:space="preserve"> by </w:t>
      </w:r>
      <w:proofErr w:type="spellStart"/>
      <w:r w:rsidRPr="007449D2">
        <w:rPr>
          <w:rFonts w:ascii="Tw Cen MT" w:eastAsia="Noteworthy" w:hAnsi="Tw Cen MT" w:cs="Times New Roman"/>
          <w:color w:val="000000" w:themeColor="text1"/>
          <w:sz w:val="24"/>
        </w:rPr>
        <w:t>Pim</w:t>
      </w:r>
      <w:proofErr w:type="spellEnd"/>
      <w:r w:rsidRPr="007449D2">
        <w:rPr>
          <w:rFonts w:ascii="Tw Cen MT" w:eastAsia="Noteworthy" w:hAnsi="Tw Cen MT" w:cs="Times New Roman"/>
          <w:color w:val="000000" w:themeColor="text1"/>
          <w:sz w:val="24"/>
        </w:rPr>
        <w:t>.</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7449D2" w:rsidRDefault="007449D2" w:rsidP="00BD2C13">
      <w:pPr>
        <w:spacing w:after="0" w:line="240" w:lineRule="auto"/>
        <w:jc w:val="left"/>
        <w:rPr>
          <w:rFonts w:ascii="Tw Cen MT" w:eastAsia="Noteworthy" w:hAnsi="Tw Cen MT" w:cs="Times New Roman"/>
          <w:b/>
          <w:color w:val="000000" w:themeColor="text1"/>
          <w:sz w:val="24"/>
        </w:rPr>
      </w:pPr>
    </w:p>
    <w:p w:rsidR="00647F17" w:rsidRPr="007449D2" w:rsidRDefault="007449D2" w:rsidP="00BD2C13">
      <w:pPr>
        <w:spacing w:after="0" w:line="240" w:lineRule="auto"/>
        <w:jc w:val="left"/>
        <w:rPr>
          <w:rFonts w:ascii="Tw Cen MT" w:eastAsia="Noteworthy" w:hAnsi="Tw Cen MT" w:cs="Times New Roman"/>
          <w:b/>
          <w:color w:val="000000" w:themeColor="text1"/>
          <w:sz w:val="24"/>
        </w:rPr>
      </w:pPr>
      <w:r w:rsidRPr="007449D2">
        <w:rPr>
          <w:rFonts w:ascii="Tw Cen MT" w:eastAsia="Noteworthy" w:hAnsi="Tw Cen MT" w:cs="Times New Roman"/>
          <w:b/>
          <w:color w:val="000000" w:themeColor="text1"/>
          <w:sz w:val="24"/>
        </w:rPr>
        <w:t>5) P</w:t>
      </w:r>
      <w:r w:rsidRPr="007449D2">
        <w:rPr>
          <w:rFonts w:ascii="Tw Cen MT" w:eastAsia="Noteworthy" w:hAnsi="Tw Cen MT" w:cs="Times New Roman"/>
          <w:b/>
          <w:color w:val="000000" w:themeColor="text1"/>
          <w:sz w:val="24"/>
        </w:rPr>
        <w:t>ick up 3 restaurant and describe them</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b/>
          <w:color w:val="000000" w:themeColor="text1"/>
          <w:sz w:val="24"/>
        </w:rPr>
        <w:t xml:space="preserve">1. </w:t>
      </w:r>
      <w:r w:rsidRPr="007449D2">
        <w:rPr>
          <w:rFonts w:ascii="Tw Cen MT" w:eastAsia="Noteworthy" w:hAnsi="Tw Cen MT" w:cs="Times New Roman"/>
          <w:b/>
          <w:color w:val="000000" w:themeColor="text1"/>
          <w:sz w:val="24"/>
        </w:rPr>
        <w:t> </w:t>
      </w:r>
      <w:hyperlink r:id="rId9" w:tgtFrame="_top" w:history="1">
        <w:proofErr w:type="spellStart"/>
        <w:r w:rsidRPr="007449D2">
          <w:rPr>
            <w:rStyle w:val="Collegamentoipertestuale"/>
            <w:rFonts w:ascii="Tw Cen MT" w:eastAsia="Noteworthy" w:hAnsi="Tw Cen MT" w:cs="Times New Roman"/>
            <w:b/>
            <w:i/>
            <w:iCs/>
            <w:color w:val="000000" w:themeColor="text1"/>
            <w:sz w:val="24"/>
            <w:u w:val="none"/>
          </w:rPr>
          <w:t>Mirazur</w:t>
        </w:r>
        <w:proofErr w:type="spellEnd"/>
      </w:hyperlink>
      <w:r w:rsidRPr="007449D2">
        <w:rPr>
          <w:rFonts w:ascii="Tw Cen MT" w:eastAsia="Noteworthy" w:hAnsi="Tw Cen MT" w:cs="Times New Roman"/>
          <w:b/>
          <w:color w:val="000000" w:themeColor="text1"/>
          <w:sz w:val="24"/>
        </w:rPr>
        <w:t> (</w:t>
      </w:r>
      <w:proofErr w:type="spellStart"/>
      <w:r w:rsidRPr="007449D2">
        <w:rPr>
          <w:rFonts w:ascii="Tw Cen MT" w:eastAsia="Noteworthy" w:hAnsi="Tw Cen MT" w:cs="Times New Roman"/>
          <w:b/>
          <w:color w:val="000000" w:themeColor="text1"/>
          <w:sz w:val="24"/>
        </w:rPr>
        <w:t>Menton</w:t>
      </w:r>
      <w:proofErr w:type="spellEnd"/>
      <w:r w:rsidRPr="007449D2">
        <w:rPr>
          <w:rFonts w:ascii="Tw Cen MT" w:eastAsia="Noteworthy" w:hAnsi="Tw Cen MT" w:cs="Times New Roman"/>
          <w:b/>
          <w:color w:val="000000" w:themeColor="text1"/>
          <w:sz w:val="24"/>
        </w:rPr>
        <w:t>, France)</w:t>
      </w:r>
      <w:r w:rsidRPr="007449D2">
        <w:rPr>
          <w:rFonts w:ascii="Tw Cen MT" w:eastAsia="Noteworthy" w:hAnsi="Tw Cen MT" w:cs="Times New Roman"/>
          <w:b/>
          <w:color w:val="000000" w:themeColor="text1"/>
          <w:sz w:val="24"/>
        </w:rPr>
        <w:br/>
      </w:r>
      <w:r w:rsidRPr="007449D2">
        <w:rPr>
          <w:rFonts w:ascii="Tw Cen MT" w:eastAsia="Noteworthy" w:hAnsi="Tw Cen MT" w:cs="Times New Roman"/>
          <w:color w:val="000000" w:themeColor="text1"/>
          <w:sz w:val="24"/>
        </w:rPr>
        <w:t xml:space="preserve">Chef: Mauro </w:t>
      </w:r>
      <w:proofErr w:type="spellStart"/>
      <w:r w:rsidRPr="007449D2">
        <w:rPr>
          <w:rFonts w:ascii="Tw Cen MT" w:eastAsia="Noteworthy" w:hAnsi="Tw Cen MT" w:cs="Times New Roman"/>
          <w:color w:val="000000" w:themeColor="text1"/>
          <w:sz w:val="24"/>
        </w:rPr>
        <w:t>Colagreco</w:t>
      </w:r>
      <w:proofErr w:type="spellEnd"/>
      <w:r w:rsidRPr="007449D2">
        <w:rPr>
          <w:rFonts w:ascii="Tw Cen MT" w:eastAsia="Noteworthy" w:hAnsi="Tw Cen MT" w:cs="Times New Roman"/>
          <w:color w:val="000000" w:themeColor="text1"/>
          <w:sz w:val="24"/>
        </w:rPr>
        <w:br/>
        <w:t>Last year’s rank: 4</w:t>
      </w:r>
      <w:r w:rsidRPr="007449D2">
        <w:rPr>
          <w:rFonts w:ascii="Tw Cen MT" w:eastAsia="Noteworthy" w:hAnsi="Tw Cen MT" w:cs="Times New Roman"/>
          <w:color w:val="000000" w:themeColor="text1"/>
          <w:sz w:val="24"/>
        </w:rPr>
        <w:br/>
        <w:t>Average cost: €110-€210</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I</w:t>
      </w:r>
      <w:r w:rsidRPr="007449D2">
        <w:rPr>
          <w:rFonts w:ascii="Tw Cen MT" w:eastAsia="Noteworthy" w:hAnsi="Tw Cen MT" w:cs="Times New Roman"/>
          <w:color w:val="000000" w:themeColor="text1"/>
          <w:sz w:val="24"/>
        </w:rPr>
        <w:t>t’s a</w:t>
      </w:r>
      <w:r w:rsidRPr="007449D2">
        <w:rPr>
          <w:rFonts w:ascii="Tw Cen MT" w:eastAsia="Noteworthy" w:hAnsi="Tw Cen MT" w:cs="Times New Roman"/>
          <w:color w:val="000000" w:themeColor="text1"/>
          <w:sz w:val="24"/>
        </w:rPr>
        <w:t xml:space="preserve"> restaurant on borders, sea, garden and mountains</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 xml:space="preserve">At the foot of the mountains overlooking the sea, a stone’s throw from </w:t>
      </w:r>
      <w:r w:rsidRPr="007449D2">
        <w:rPr>
          <w:rFonts w:ascii="Tw Cen MT" w:eastAsia="Noteworthy" w:hAnsi="Tw Cen MT" w:cs="Times New Roman"/>
          <w:color w:val="000000" w:themeColor="text1"/>
          <w:sz w:val="24"/>
        </w:rPr>
        <w:t xml:space="preserve">Italian border post, the 1930s-era rotunda building housing the </w:t>
      </w:r>
      <w:proofErr w:type="spellStart"/>
      <w:r w:rsidRPr="007449D2">
        <w:rPr>
          <w:rFonts w:ascii="Tw Cen MT" w:eastAsia="Noteworthy" w:hAnsi="Tw Cen MT" w:cs="Times New Roman"/>
          <w:color w:val="000000" w:themeColor="text1"/>
          <w:sz w:val="24"/>
        </w:rPr>
        <w:t>Mirazur</w:t>
      </w:r>
      <w:proofErr w:type="spellEnd"/>
      <w:r w:rsidRPr="007449D2">
        <w:rPr>
          <w:rFonts w:ascii="Tw Cen MT" w:eastAsia="Noteworthy" w:hAnsi="Tw Cen MT" w:cs="Times New Roman"/>
          <w:color w:val="000000" w:themeColor="text1"/>
          <w:sz w:val="24"/>
        </w:rPr>
        <w:t xml:space="preserve"> enjoys an idyllic setting.</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It spreads over three levels on the hillside, surrounded by lush vegetation.</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lastRenderedPageBreak/>
        <w:t>The elegant, spacious and light-drenched dining room commands a panoramic view o</w:t>
      </w:r>
      <w:r w:rsidRPr="007449D2">
        <w:rPr>
          <w:rFonts w:ascii="Tw Cen MT" w:eastAsia="Noteworthy" w:hAnsi="Tw Cen MT" w:cs="Times New Roman"/>
          <w:color w:val="000000" w:themeColor="text1"/>
          <w:sz w:val="24"/>
        </w:rPr>
        <w:t xml:space="preserve">f the sea and the town of </w:t>
      </w:r>
      <w:proofErr w:type="spellStart"/>
      <w:r w:rsidRPr="007449D2">
        <w:rPr>
          <w:rFonts w:ascii="Tw Cen MT" w:eastAsia="Noteworthy" w:hAnsi="Tw Cen MT" w:cs="Times New Roman"/>
          <w:color w:val="000000" w:themeColor="text1"/>
          <w:sz w:val="24"/>
        </w:rPr>
        <w:t>Menton</w:t>
      </w:r>
      <w:proofErr w:type="spellEnd"/>
      <w:r w:rsidRPr="007449D2">
        <w:rPr>
          <w:rFonts w:ascii="Tw Cen MT" w:eastAsia="Noteworthy" w:hAnsi="Tw Cen MT" w:cs="Times New Roman"/>
          <w:color w:val="000000" w:themeColor="text1"/>
          <w:sz w:val="24"/>
        </w:rPr>
        <w:t xml:space="preserve"> through the large windows running all the way around.</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On the lower floor, the bar with a view of the glassed-in kitchen where the brigade is at work extends into a small terrace. Down a few steps, the orchard garden full of</w:t>
      </w:r>
      <w:r w:rsidRPr="007449D2">
        <w:rPr>
          <w:rFonts w:ascii="Tw Cen MT" w:eastAsia="Noteworthy" w:hAnsi="Tw Cen MT" w:cs="Times New Roman"/>
          <w:color w:val="000000" w:themeColor="text1"/>
          <w:sz w:val="24"/>
        </w:rPr>
        <w:t xml:space="preserve"> fragrant herbs and citrus.</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b/>
          <w:color w:val="000000" w:themeColor="text1"/>
          <w:sz w:val="24"/>
        </w:rPr>
        <w:t xml:space="preserve">2. </w:t>
      </w:r>
      <w:hyperlink r:id="rId10" w:tgtFrame="_top" w:history="1">
        <w:r w:rsidRPr="007449D2">
          <w:rPr>
            <w:rStyle w:val="Collegamentoipertestuale"/>
            <w:rFonts w:ascii="Tw Cen MT" w:eastAsia="Noteworthy" w:hAnsi="Tw Cen MT" w:cs="Times New Roman"/>
            <w:b/>
            <w:i/>
            <w:iCs/>
            <w:color w:val="000000" w:themeColor="text1"/>
            <w:sz w:val="24"/>
            <w:u w:val="none"/>
          </w:rPr>
          <w:t xml:space="preserve">El </w:t>
        </w:r>
        <w:proofErr w:type="spellStart"/>
        <w:r w:rsidRPr="007449D2">
          <w:rPr>
            <w:rStyle w:val="Collegamentoipertestuale"/>
            <w:rFonts w:ascii="Tw Cen MT" w:eastAsia="Noteworthy" w:hAnsi="Tw Cen MT" w:cs="Times New Roman"/>
            <w:b/>
            <w:i/>
            <w:iCs/>
            <w:color w:val="000000" w:themeColor="text1"/>
            <w:sz w:val="24"/>
            <w:u w:val="none"/>
          </w:rPr>
          <w:t>Celler</w:t>
        </w:r>
        <w:proofErr w:type="spellEnd"/>
        <w:r w:rsidRPr="007449D2">
          <w:rPr>
            <w:rStyle w:val="Collegamentoipertestuale"/>
            <w:rFonts w:ascii="Tw Cen MT" w:eastAsia="Noteworthy" w:hAnsi="Tw Cen MT" w:cs="Times New Roman"/>
            <w:b/>
            <w:i/>
            <w:iCs/>
            <w:color w:val="000000" w:themeColor="text1"/>
            <w:sz w:val="24"/>
            <w:u w:val="none"/>
          </w:rPr>
          <w:t xml:space="preserve"> de Can Roca</w:t>
        </w:r>
      </w:hyperlink>
      <w:r w:rsidRPr="007449D2">
        <w:rPr>
          <w:rFonts w:ascii="Tw Cen MT" w:eastAsia="Noteworthy" w:hAnsi="Tw Cen MT" w:cs="Times New Roman"/>
          <w:b/>
          <w:color w:val="000000" w:themeColor="text1"/>
          <w:sz w:val="24"/>
        </w:rPr>
        <w:t> (</w:t>
      </w:r>
      <w:proofErr w:type="spellStart"/>
      <w:r w:rsidRPr="007449D2">
        <w:rPr>
          <w:rFonts w:ascii="Tw Cen MT" w:eastAsia="Noteworthy" w:hAnsi="Tw Cen MT" w:cs="Times New Roman"/>
          <w:b/>
          <w:color w:val="000000" w:themeColor="text1"/>
          <w:sz w:val="24"/>
        </w:rPr>
        <w:t>Girona</w:t>
      </w:r>
      <w:proofErr w:type="spellEnd"/>
      <w:r w:rsidRPr="007449D2">
        <w:rPr>
          <w:rFonts w:ascii="Tw Cen MT" w:eastAsia="Noteworthy" w:hAnsi="Tw Cen MT" w:cs="Times New Roman"/>
          <w:b/>
          <w:color w:val="000000" w:themeColor="text1"/>
          <w:sz w:val="24"/>
        </w:rPr>
        <w:t>, Spain)</w:t>
      </w:r>
      <w:r w:rsidRPr="007449D2">
        <w:rPr>
          <w:rFonts w:ascii="Tw Cen MT" w:eastAsia="Noteworthy" w:hAnsi="Tw Cen MT" w:cs="Times New Roman"/>
          <w:b/>
          <w:color w:val="000000" w:themeColor="text1"/>
          <w:sz w:val="24"/>
        </w:rPr>
        <w:br/>
      </w:r>
      <w:r w:rsidRPr="007449D2">
        <w:rPr>
          <w:rFonts w:ascii="Tw Cen MT" w:eastAsia="Noteworthy" w:hAnsi="Tw Cen MT" w:cs="Times New Roman"/>
          <w:color w:val="000000" w:themeColor="text1"/>
          <w:sz w:val="24"/>
        </w:rPr>
        <w:t>Chef: Joan Roca</w:t>
      </w:r>
      <w:r w:rsidRPr="007449D2">
        <w:rPr>
          <w:rFonts w:ascii="Tw Cen MT" w:eastAsia="Noteworthy" w:hAnsi="Tw Cen MT" w:cs="Times New Roman"/>
          <w:color w:val="000000" w:themeColor="text1"/>
          <w:sz w:val="24"/>
        </w:rPr>
        <w:br/>
        <w:t>Last year’s rank: 3</w:t>
      </w:r>
      <w:r w:rsidRPr="007449D2">
        <w:rPr>
          <w:rFonts w:ascii="Tw Cen MT" w:eastAsia="Noteworthy" w:hAnsi="Tw Cen MT" w:cs="Times New Roman"/>
          <w:color w:val="000000" w:themeColor="text1"/>
          <w:sz w:val="24"/>
        </w:rPr>
        <w:br/>
        <w:t>Average cost: €165-€195 (USD $184-$218)* 2015 pricing.</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 xml:space="preserve">El </w:t>
      </w:r>
      <w:proofErr w:type="spellStart"/>
      <w:r w:rsidRPr="007449D2">
        <w:rPr>
          <w:rFonts w:ascii="Tw Cen MT" w:eastAsia="Noteworthy" w:hAnsi="Tw Cen MT" w:cs="Times New Roman"/>
          <w:color w:val="000000" w:themeColor="text1"/>
          <w:sz w:val="24"/>
        </w:rPr>
        <w:t>Celler</w:t>
      </w:r>
      <w:proofErr w:type="spellEnd"/>
      <w:r w:rsidRPr="007449D2">
        <w:rPr>
          <w:rFonts w:ascii="Tw Cen MT" w:eastAsia="Noteworthy" w:hAnsi="Tw Cen MT" w:cs="Times New Roman"/>
          <w:color w:val="000000" w:themeColor="text1"/>
          <w:sz w:val="24"/>
        </w:rPr>
        <w:t xml:space="preserve"> is a free-style </w:t>
      </w:r>
      <w:r w:rsidRPr="007449D2">
        <w:rPr>
          <w:rFonts w:ascii="Tw Cen MT" w:eastAsia="Noteworthy" w:hAnsi="Tw Cen MT" w:cs="Times New Roman"/>
          <w:color w:val="000000" w:themeColor="text1"/>
          <w:sz w:val="24"/>
        </w:rPr>
        <w:t>restaurant, a free kitchen, committed to the avant-garde, without forgetting the memory of the different generations of family ancestors who have dedicated themselves to making meals for everyone. It was founded at the end of August 1986 by brothers Joan a</w:t>
      </w:r>
      <w:r w:rsidRPr="007449D2">
        <w:rPr>
          <w:rFonts w:ascii="Tw Cen MT" w:eastAsia="Noteworthy" w:hAnsi="Tw Cen MT" w:cs="Times New Roman"/>
          <w:color w:val="000000" w:themeColor="text1"/>
          <w:sz w:val="24"/>
        </w:rPr>
        <w:t xml:space="preserve">nd </w:t>
      </w:r>
      <w:proofErr w:type="spellStart"/>
      <w:r w:rsidRPr="007449D2">
        <w:rPr>
          <w:rFonts w:ascii="Tw Cen MT" w:eastAsia="Noteworthy" w:hAnsi="Tw Cen MT" w:cs="Times New Roman"/>
          <w:color w:val="000000" w:themeColor="text1"/>
          <w:sz w:val="24"/>
        </w:rPr>
        <w:t>Josep</w:t>
      </w:r>
      <w:proofErr w:type="spellEnd"/>
      <w:r w:rsidRPr="007449D2">
        <w:rPr>
          <w:rFonts w:ascii="Tw Cen MT" w:eastAsia="Noteworthy" w:hAnsi="Tw Cen MT" w:cs="Times New Roman"/>
          <w:color w:val="000000" w:themeColor="text1"/>
          <w:sz w:val="24"/>
        </w:rPr>
        <w:t xml:space="preserve"> Roca, in </w:t>
      </w:r>
      <w:proofErr w:type="spellStart"/>
      <w:r w:rsidRPr="007449D2">
        <w:rPr>
          <w:rFonts w:ascii="Tw Cen MT" w:eastAsia="Noteworthy" w:hAnsi="Tw Cen MT" w:cs="Times New Roman"/>
          <w:color w:val="000000" w:themeColor="text1"/>
          <w:sz w:val="24"/>
        </w:rPr>
        <w:t>Girona</w:t>
      </w:r>
      <w:proofErr w:type="spellEnd"/>
      <w:r w:rsidRPr="007449D2">
        <w:rPr>
          <w:rFonts w:ascii="Tw Cen MT" w:eastAsia="Noteworthy" w:hAnsi="Tw Cen MT" w:cs="Times New Roman"/>
          <w:color w:val="000000" w:themeColor="text1"/>
          <w:sz w:val="24"/>
        </w:rPr>
        <w:t xml:space="preserve">. Joan, in the kitchen, </w:t>
      </w:r>
      <w:proofErr w:type="spellStart"/>
      <w:r w:rsidRPr="007449D2">
        <w:rPr>
          <w:rFonts w:ascii="Tw Cen MT" w:eastAsia="Noteworthy" w:hAnsi="Tw Cen MT" w:cs="Times New Roman"/>
          <w:color w:val="000000" w:themeColor="text1"/>
          <w:sz w:val="24"/>
        </w:rPr>
        <w:t>Josep</w:t>
      </w:r>
      <w:proofErr w:type="spellEnd"/>
      <w:r w:rsidRPr="007449D2">
        <w:rPr>
          <w:rFonts w:ascii="Tw Cen MT" w:eastAsia="Noteworthy" w:hAnsi="Tw Cen MT" w:cs="Times New Roman"/>
          <w:color w:val="000000" w:themeColor="text1"/>
          <w:sz w:val="24"/>
        </w:rPr>
        <w:t xml:space="preserve"> in the room. El </w:t>
      </w:r>
      <w:proofErr w:type="spellStart"/>
      <w:r w:rsidRPr="007449D2">
        <w:rPr>
          <w:rFonts w:ascii="Tw Cen MT" w:eastAsia="Noteworthy" w:hAnsi="Tw Cen MT" w:cs="Times New Roman"/>
          <w:color w:val="000000" w:themeColor="text1"/>
          <w:sz w:val="24"/>
        </w:rPr>
        <w:t>Celler</w:t>
      </w:r>
      <w:proofErr w:type="spellEnd"/>
      <w:r w:rsidRPr="007449D2">
        <w:rPr>
          <w:rFonts w:ascii="Tw Cen MT" w:eastAsia="Noteworthy" w:hAnsi="Tw Cen MT" w:cs="Times New Roman"/>
          <w:color w:val="000000" w:themeColor="text1"/>
          <w:sz w:val="24"/>
        </w:rPr>
        <w:t xml:space="preserve"> was born in a small local, right next to the parents' establishment, </w:t>
      </w:r>
      <w:proofErr w:type="spellStart"/>
      <w:r w:rsidRPr="007449D2">
        <w:rPr>
          <w:rFonts w:ascii="Tw Cen MT" w:eastAsia="Noteworthy" w:hAnsi="Tw Cen MT" w:cs="Times New Roman"/>
          <w:color w:val="000000" w:themeColor="text1"/>
          <w:sz w:val="24"/>
        </w:rPr>
        <w:t>Josep</w:t>
      </w:r>
      <w:proofErr w:type="spellEnd"/>
      <w:r w:rsidRPr="007449D2">
        <w:rPr>
          <w:rFonts w:ascii="Tw Cen MT" w:eastAsia="Noteworthy" w:hAnsi="Tw Cen MT" w:cs="Times New Roman"/>
          <w:color w:val="000000" w:themeColor="text1"/>
          <w:sz w:val="24"/>
        </w:rPr>
        <w:t xml:space="preserve"> Roca and </w:t>
      </w:r>
      <w:proofErr w:type="spellStart"/>
      <w:r w:rsidRPr="007449D2">
        <w:rPr>
          <w:rFonts w:ascii="Tw Cen MT" w:eastAsia="Noteworthy" w:hAnsi="Tw Cen MT" w:cs="Times New Roman"/>
          <w:color w:val="000000" w:themeColor="text1"/>
          <w:sz w:val="24"/>
        </w:rPr>
        <w:t>Montse</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Fontané</w:t>
      </w:r>
      <w:proofErr w:type="spellEnd"/>
      <w:r w:rsidRPr="007449D2">
        <w:rPr>
          <w:rFonts w:ascii="Tw Cen MT" w:eastAsia="Noteworthy" w:hAnsi="Tw Cen MT" w:cs="Times New Roman"/>
          <w:color w:val="000000" w:themeColor="text1"/>
          <w:sz w:val="24"/>
        </w:rPr>
        <w:t xml:space="preserve">, owners of Can Roca, a popular bar and restaurant established in 1967 in </w:t>
      </w:r>
      <w:proofErr w:type="spellStart"/>
      <w:r w:rsidRPr="007449D2">
        <w:rPr>
          <w:rFonts w:ascii="Tw Cen MT" w:eastAsia="Noteworthy" w:hAnsi="Tw Cen MT" w:cs="Times New Roman"/>
          <w:color w:val="000000" w:themeColor="text1"/>
          <w:sz w:val="24"/>
        </w:rPr>
        <w:t>Taialà</w:t>
      </w:r>
      <w:proofErr w:type="spellEnd"/>
      <w:r w:rsidRPr="007449D2">
        <w:rPr>
          <w:rFonts w:ascii="Tw Cen MT" w:eastAsia="Noteworthy" w:hAnsi="Tw Cen MT" w:cs="Times New Roman"/>
          <w:color w:val="000000" w:themeColor="text1"/>
          <w:sz w:val="24"/>
        </w:rPr>
        <w:t>-</w:t>
      </w:r>
      <w:r w:rsidRPr="007449D2">
        <w:rPr>
          <w:rFonts w:ascii="Tw Cen MT" w:eastAsia="Noteworthy" w:hAnsi="Tw Cen MT" w:cs="Times New Roman"/>
          <w:color w:val="000000" w:themeColor="text1"/>
          <w:sz w:val="24"/>
        </w:rPr>
        <w:t xml:space="preserve">Germans </w:t>
      </w:r>
      <w:proofErr w:type="spellStart"/>
      <w:r w:rsidRPr="007449D2">
        <w:rPr>
          <w:rFonts w:ascii="Tw Cen MT" w:eastAsia="Noteworthy" w:hAnsi="Tw Cen MT" w:cs="Times New Roman"/>
          <w:color w:val="000000" w:themeColor="text1"/>
          <w:sz w:val="24"/>
        </w:rPr>
        <w:t>Sàbat</w:t>
      </w:r>
      <w:proofErr w:type="spellEnd"/>
      <w:r w:rsidRPr="007449D2">
        <w:rPr>
          <w:rFonts w:ascii="Tw Cen MT" w:eastAsia="Noteworthy" w:hAnsi="Tw Cen MT" w:cs="Times New Roman"/>
          <w:color w:val="000000" w:themeColor="text1"/>
          <w:sz w:val="24"/>
        </w:rPr>
        <w:t xml:space="preserve">, a popular neighborhood on the outskirts from </w:t>
      </w:r>
      <w:proofErr w:type="spellStart"/>
      <w:r w:rsidRPr="007449D2">
        <w:rPr>
          <w:rFonts w:ascii="Tw Cen MT" w:eastAsia="Noteworthy" w:hAnsi="Tw Cen MT" w:cs="Times New Roman"/>
          <w:color w:val="000000" w:themeColor="text1"/>
          <w:sz w:val="24"/>
        </w:rPr>
        <w:t>Girona</w:t>
      </w:r>
      <w:proofErr w:type="spellEnd"/>
      <w:r w:rsidRPr="007449D2">
        <w:rPr>
          <w:rFonts w:ascii="Tw Cen MT" w:eastAsia="Noteworthy" w:hAnsi="Tw Cen MT" w:cs="Times New Roman"/>
          <w:color w:val="000000" w:themeColor="text1"/>
          <w:sz w:val="24"/>
        </w:rPr>
        <w:t>.</w:t>
      </w:r>
      <w:r w:rsidRPr="007449D2">
        <w:rPr>
          <w:rFonts w:ascii="Tw Cen MT" w:eastAsia="Noteworthy" w:hAnsi="Tw Cen MT" w:cs="Times New Roman"/>
          <w:color w:val="000000" w:themeColor="text1"/>
          <w:sz w:val="24"/>
        </w:rPr>
        <w:t xml:space="preserve"> </w:t>
      </w:r>
      <w:r w:rsidRPr="007449D2">
        <w:rPr>
          <w:rFonts w:ascii="Tw Cen MT" w:eastAsia="Noteworthy" w:hAnsi="Tw Cen MT" w:cs="Times New Roman"/>
          <w:color w:val="000000" w:themeColor="text1"/>
          <w:sz w:val="24"/>
        </w:rPr>
        <w:t>the kitchen is based on the three brothers there was the salty mind (Joan), the liquid mind (</w:t>
      </w:r>
      <w:proofErr w:type="spellStart"/>
      <w:r w:rsidRPr="007449D2">
        <w:rPr>
          <w:rFonts w:ascii="Tw Cen MT" w:eastAsia="Noteworthy" w:hAnsi="Tw Cen MT" w:cs="Times New Roman"/>
          <w:color w:val="000000" w:themeColor="text1"/>
          <w:sz w:val="24"/>
        </w:rPr>
        <w:t>Josep</w:t>
      </w:r>
      <w:proofErr w:type="spellEnd"/>
      <w:r w:rsidRPr="007449D2">
        <w:rPr>
          <w:rFonts w:ascii="Tw Cen MT" w:eastAsia="Noteworthy" w:hAnsi="Tw Cen MT" w:cs="Times New Roman"/>
          <w:color w:val="000000" w:themeColor="text1"/>
          <w:sz w:val="24"/>
        </w:rPr>
        <w:t>) and the sweet mind (</w:t>
      </w:r>
      <w:proofErr w:type="spellStart"/>
      <w:r w:rsidRPr="007449D2">
        <w:rPr>
          <w:rFonts w:ascii="Tw Cen MT" w:eastAsia="Noteworthy" w:hAnsi="Tw Cen MT" w:cs="Times New Roman"/>
          <w:color w:val="000000" w:themeColor="text1"/>
          <w:sz w:val="24"/>
        </w:rPr>
        <w:t>Jordi</w:t>
      </w:r>
      <w:proofErr w:type="spellEnd"/>
      <w:r w:rsidRPr="007449D2">
        <w:rPr>
          <w:rFonts w:ascii="Tw Cen MT" w:eastAsia="Noteworthy" w:hAnsi="Tw Cen MT" w:cs="Times New Roman"/>
          <w:color w:val="000000" w:themeColor="text1"/>
          <w:sz w:val="24"/>
        </w:rPr>
        <w:t>).</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b/>
          <w:color w:val="000000" w:themeColor="text1"/>
          <w:sz w:val="24"/>
        </w:rPr>
        <w:t xml:space="preserve">3. </w:t>
      </w:r>
      <w:hyperlink r:id="rId11" w:tgtFrame="_top" w:history="1">
        <w:proofErr w:type="spellStart"/>
        <w:r w:rsidRPr="007449D2">
          <w:rPr>
            <w:rStyle w:val="Collegamentoipertestuale"/>
            <w:rFonts w:ascii="Tw Cen MT" w:eastAsia="Noteworthy" w:hAnsi="Tw Cen MT" w:cs="Times New Roman"/>
            <w:b/>
            <w:i/>
            <w:iCs/>
            <w:color w:val="000000" w:themeColor="text1"/>
            <w:sz w:val="24"/>
            <w:u w:val="none"/>
          </w:rPr>
          <w:t>Gaggan</w:t>
        </w:r>
        <w:proofErr w:type="spellEnd"/>
      </w:hyperlink>
      <w:r w:rsidRPr="007449D2">
        <w:rPr>
          <w:rFonts w:ascii="Tw Cen MT" w:eastAsia="Noteworthy" w:hAnsi="Tw Cen MT" w:cs="Times New Roman"/>
          <w:b/>
          <w:color w:val="000000" w:themeColor="text1"/>
          <w:sz w:val="24"/>
        </w:rPr>
        <w:t> (Bangkok, Thailand)</w:t>
      </w:r>
      <w:r w:rsidRPr="007449D2">
        <w:rPr>
          <w:rFonts w:ascii="Tw Cen MT" w:eastAsia="Noteworthy" w:hAnsi="Tw Cen MT" w:cs="Times New Roman"/>
          <w:b/>
          <w:color w:val="000000" w:themeColor="text1"/>
          <w:sz w:val="24"/>
        </w:rPr>
        <w:br/>
      </w:r>
      <w:r w:rsidRPr="007449D2">
        <w:rPr>
          <w:rFonts w:ascii="Tw Cen MT" w:eastAsia="Noteworthy" w:hAnsi="Tw Cen MT" w:cs="Times New Roman"/>
          <w:color w:val="000000" w:themeColor="text1"/>
          <w:sz w:val="24"/>
        </w:rPr>
        <w:t xml:space="preserve">Chef: </w:t>
      </w:r>
      <w:proofErr w:type="spellStart"/>
      <w:r w:rsidRPr="007449D2">
        <w:rPr>
          <w:rFonts w:ascii="Tw Cen MT" w:eastAsia="Noteworthy" w:hAnsi="Tw Cen MT" w:cs="Times New Roman"/>
          <w:color w:val="000000" w:themeColor="text1"/>
          <w:sz w:val="24"/>
        </w:rPr>
        <w:t>Gaggan</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Anand</w:t>
      </w:r>
      <w:proofErr w:type="spellEnd"/>
      <w:r w:rsidRPr="007449D2">
        <w:rPr>
          <w:rFonts w:ascii="Tw Cen MT" w:eastAsia="Noteworthy" w:hAnsi="Tw Cen MT" w:cs="Times New Roman"/>
          <w:color w:val="000000" w:themeColor="text1"/>
          <w:sz w:val="24"/>
        </w:rPr>
        <w:br/>
        <w:t>Last year’s rank: 7</w:t>
      </w:r>
      <w:r w:rsidRPr="007449D2">
        <w:rPr>
          <w:rFonts w:ascii="Tw Cen MT" w:eastAsia="Noteworthy" w:hAnsi="Tw Cen MT" w:cs="Times New Roman"/>
          <w:color w:val="000000" w:themeColor="text1"/>
          <w:sz w:val="24"/>
        </w:rPr>
        <w:br/>
        <w:t>Average cost: THB 6,500</w:t>
      </w:r>
    </w:p>
    <w:p w:rsidR="00647F17" w:rsidRPr="007449D2" w:rsidRDefault="00647F17" w:rsidP="00BD2C13">
      <w:pPr>
        <w:spacing w:after="0" w:line="240" w:lineRule="auto"/>
        <w:jc w:val="left"/>
        <w:rPr>
          <w:rFonts w:ascii="Tw Cen MT" w:eastAsia="Noteworthy" w:hAnsi="Tw Cen MT" w:cs="Times New Roman"/>
          <w:color w:val="000000" w:themeColor="text1"/>
          <w:sz w:val="24"/>
        </w:rPr>
      </w:pP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 xml:space="preserve">Set in a stunning whitewashed colonial-style wooden house in the heart of downtown Bangkok, the award-winning </w:t>
      </w:r>
      <w:proofErr w:type="spellStart"/>
      <w:r w:rsidRPr="007449D2">
        <w:rPr>
          <w:rFonts w:ascii="Tw Cen MT" w:eastAsia="Noteworthy" w:hAnsi="Tw Cen MT" w:cs="Times New Roman"/>
          <w:color w:val="000000" w:themeColor="text1"/>
          <w:sz w:val="24"/>
        </w:rPr>
        <w:t>Gaggan</w:t>
      </w:r>
      <w:proofErr w:type="spellEnd"/>
      <w:r w:rsidRPr="007449D2">
        <w:rPr>
          <w:rFonts w:ascii="Tw Cen MT" w:eastAsia="Noteworthy" w:hAnsi="Tw Cen MT" w:cs="Times New Roman"/>
          <w:color w:val="000000" w:themeColor="text1"/>
          <w:sz w:val="24"/>
        </w:rPr>
        <w:t xml:space="preserve"> offers a culinary experience like no other. Drawing on</w:t>
      </w:r>
      <w:r w:rsidRPr="007449D2">
        <w:rPr>
          <w:rFonts w:ascii="Tw Cen MT" w:eastAsia="Noteworthy" w:hAnsi="Tw Cen MT" w:cs="Times New Roman"/>
          <w:color w:val="000000" w:themeColor="text1"/>
          <w:sz w:val="24"/>
        </w:rPr>
        <w:t xml:space="preserve"> his memories of the amazing street food and diversity of India's different regional cuisines, Chef </w:t>
      </w:r>
      <w:proofErr w:type="spellStart"/>
      <w:r w:rsidRPr="007449D2">
        <w:rPr>
          <w:rFonts w:ascii="Tw Cen MT" w:eastAsia="Noteworthy" w:hAnsi="Tw Cen MT" w:cs="Times New Roman"/>
          <w:color w:val="000000" w:themeColor="text1"/>
          <w:sz w:val="24"/>
        </w:rPr>
        <w:t>Gaggan</w:t>
      </w:r>
      <w:proofErr w:type="spellEnd"/>
      <w:r w:rsidRPr="007449D2">
        <w:rPr>
          <w:rFonts w:ascii="Tw Cen MT" w:eastAsia="Noteworthy" w:hAnsi="Tw Cen MT" w:cs="Times New Roman"/>
          <w:color w:val="000000" w:themeColor="text1"/>
          <w:sz w:val="24"/>
        </w:rPr>
        <w:t xml:space="preserve"> </w:t>
      </w:r>
      <w:proofErr w:type="spellStart"/>
      <w:r w:rsidRPr="007449D2">
        <w:rPr>
          <w:rFonts w:ascii="Tw Cen MT" w:eastAsia="Noteworthy" w:hAnsi="Tw Cen MT" w:cs="Times New Roman"/>
          <w:color w:val="000000" w:themeColor="text1"/>
          <w:sz w:val="24"/>
        </w:rPr>
        <w:t>Anand</w:t>
      </w:r>
      <w:proofErr w:type="spellEnd"/>
      <w:r w:rsidRPr="007449D2">
        <w:rPr>
          <w:rFonts w:ascii="Tw Cen MT" w:eastAsia="Noteworthy" w:hAnsi="Tw Cen MT" w:cs="Times New Roman"/>
          <w:color w:val="000000" w:themeColor="text1"/>
          <w:sz w:val="24"/>
        </w:rPr>
        <w:t xml:space="preserve"> uses science and modern technology to create modernist and progressive re-interpretations of traditional recipe that have made his restaurant t</w:t>
      </w:r>
      <w:r w:rsidRPr="007449D2">
        <w:rPr>
          <w:rFonts w:ascii="Tw Cen MT" w:eastAsia="Noteworthy" w:hAnsi="Tw Cen MT" w:cs="Times New Roman"/>
          <w:color w:val="000000" w:themeColor="text1"/>
          <w:sz w:val="24"/>
        </w:rPr>
        <w:t>he top dining destination in Bangkok with residents as well as visitors.</w:t>
      </w:r>
    </w:p>
    <w:p w:rsidR="00647F17" w:rsidRPr="007449D2" w:rsidRDefault="007449D2" w:rsidP="00BD2C13">
      <w:pPr>
        <w:spacing w:after="0" w:line="240" w:lineRule="auto"/>
        <w:jc w:val="left"/>
        <w:rPr>
          <w:rFonts w:ascii="Tw Cen MT" w:eastAsia="Noteworthy" w:hAnsi="Tw Cen MT" w:cs="Times New Roman"/>
          <w:color w:val="000000" w:themeColor="text1"/>
          <w:sz w:val="24"/>
        </w:rPr>
      </w:pPr>
      <w:r w:rsidRPr="007449D2">
        <w:rPr>
          <w:rFonts w:ascii="Tw Cen MT" w:eastAsia="Noteworthy" w:hAnsi="Tw Cen MT" w:cs="Times New Roman"/>
          <w:color w:val="000000" w:themeColor="text1"/>
          <w:sz w:val="24"/>
        </w:rPr>
        <w:t xml:space="preserve">Sample the </w:t>
      </w:r>
      <w:proofErr w:type="spellStart"/>
      <w:r w:rsidRPr="007449D2">
        <w:rPr>
          <w:rFonts w:ascii="Tw Cen MT" w:eastAsia="Noteworthy" w:hAnsi="Tw Cen MT" w:cs="Times New Roman"/>
          <w:color w:val="000000" w:themeColor="text1"/>
          <w:sz w:val="24"/>
        </w:rPr>
        <w:t>Gaggan</w:t>
      </w:r>
      <w:proofErr w:type="spellEnd"/>
      <w:r w:rsidRPr="007449D2">
        <w:rPr>
          <w:rFonts w:ascii="Tw Cen MT" w:eastAsia="Noteworthy" w:hAnsi="Tw Cen MT" w:cs="Times New Roman"/>
          <w:color w:val="000000" w:themeColor="text1"/>
          <w:sz w:val="24"/>
        </w:rPr>
        <w:t xml:space="preserve"> Experience and discover the true meaning of progressive Indian cuisine with our constantly evolving tasting menus. The menus are inspired by seasonal ingredients, </w:t>
      </w:r>
      <w:r w:rsidRPr="007449D2">
        <w:rPr>
          <w:rFonts w:ascii="Tw Cen MT" w:eastAsia="Noteworthy" w:hAnsi="Tw Cen MT" w:cs="Times New Roman"/>
          <w:color w:val="000000" w:themeColor="text1"/>
          <w:sz w:val="24"/>
        </w:rPr>
        <w:t>the freshest produce, the amazing diversity of India's regional cuisines and childhood street food memories.</w:t>
      </w:r>
    </w:p>
    <w:p w:rsidR="00647F17" w:rsidRPr="007449D2" w:rsidRDefault="00647F17" w:rsidP="00BD2C13">
      <w:pPr>
        <w:pStyle w:val="NormaleWeb"/>
        <w:spacing w:beforeAutospacing="0" w:afterAutospacing="0" w:line="240" w:lineRule="auto"/>
        <w:rPr>
          <w:rFonts w:ascii="Tw Cen MT" w:eastAsia="Noteworthy" w:hAnsi="Tw Cen MT"/>
          <w:lang/>
        </w:rPr>
      </w:pPr>
    </w:p>
    <w:p w:rsidR="00647F17" w:rsidRPr="007449D2" w:rsidRDefault="00647F17" w:rsidP="00BD2C13">
      <w:pPr>
        <w:pStyle w:val="NormaleWeb"/>
        <w:spacing w:beforeAutospacing="0" w:afterAutospacing="0" w:line="240" w:lineRule="auto"/>
        <w:rPr>
          <w:rFonts w:ascii="Tw Cen MT" w:eastAsia="Noteworthy" w:hAnsi="Tw Cen MT"/>
          <w:lang/>
        </w:rPr>
      </w:pPr>
    </w:p>
    <w:p w:rsidR="00647F17" w:rsidRPr="007449D2" w:rsidRDefault="00647F17" w:rsidP="00BD2C13">
      <w:pPr>
        <w:pStyle w:val="NormaleWeb"/>
        <w:spacing w:beforeAutospacing="0" w:afterAutospacing="0" w:line="240" w:lineRule="auto"/>
        <w:rPr>
          <w:rFonts w:ascii="Tw Cen MT" w:eastAsia="Noteworthy" w:hAnsi="Tw Cen MT"/>
          <w:lang/>
        </w:rPr>
      </w:pPr>
    </w:p>
    <w:p w:rsidR="00647F17" w:rsidRPr="007449D2" w:rsidRDefault="007449D2" w:rsidP="00BD2C13">
      <w:pPr>
        <w:pStyle w:val="NormaleWeb"/>
        <w:spacing w:beforeAutospacing="0" w:afterAutospacing="0" w:line="240" w:lineRule="auto"/>
        <w:rPr>
          <w:rFonts w:ascii="Tw Cen MT" w:eastAsia="Noteworthy" w:hAnsi="Tw Cen MT"/>
          <w:lang w:val="it-IT"/>
        </w:rPr>
      </w:pPr>
      <w:r w:rsidRPr="007449D2">
        <w:rPr>
          <w:rFonts w:ascii="Tw Cen MT" w:eastAsia="Noteworthy" w:hAnsi="Tw Cen MT"/>
          <w:lang w:val="it-IT"/>
        </w:rPr>
        <w:t xml:space="preserve">Paul </w:t>
      </w:r>
      <w:proofErr w:type="spellStart"/>
      <w:r w:rsidRPr="007449D2">
        <w:rPr>
          <w:rFonts w:ascii="Tw Cen MT" w:eastAsia="Noteworthy" w:hAnsi="Tw Cen MT"/>
          <w:lang w:val="it-IT"/>
        </w:rPr>
        <w:t>Gnonto</w:t>
      </w:r>
      <w:proofErr w:type="spellEnd"/>
      <w:r w:rsidRPr="007449D2">
        <w:rPr>
          <w:rFonts w:ascii="Tw Cen MT" w:eastAsia="Noteworthy" w:hAnsi="Tw Cen MT"/>
          <w:lang w:val="it-IT"/>
        </w:rPr>
        <w:t xml:space="preserve"> </w:t>
      </w:r>
    </w:p>
    <w:p w:rsidR="00647F17" w:rsidRPr="00BD2C13" w:rsidRDefault="00647F17" w:rsidP="00BD2C13">
      <w:pPr>
        <w:widowControl/>
        <w:spacing w:after="0" w:line="240" w:lineRule="auto"/>
        <w:jc w:val="left"/>
        <w:rPr>
          <w:rFonts w:ascii="Times New Roman" w:eastAsia="Noteworthy" w:hAnsi="Times New Roman" w:cs="Times New Roman"/>
          <w:sz w:val="22"/>
          <w:szCs w:val="22"/>
          <w:lang w:val="it-IT"/>
        </w:rPr>
      </w:pPr>
    </w:p>
    <w:sectPr w:rsidR="00647F17" w:rsidRPr="00BD2C13" w:rsidSect="007449D2">
      <w:type w:val="continuous"/>
      <w:pgSz w:w="11906" w:h="16838"/>
      <w:pgMar w:top="794" w:right="1134" w:bottom="79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charset w:val="00"/>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Noteworthy">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hyphenationZone w:val="283"/>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647F17"/>
    <w:rsid w:val="00647F17"/>
    <w:rsid w:val="007449D2"/>
    <w:rsid w:val="00BD2C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7F17"/>
    <w:pPr>
      <w:widowControl w:val="0"/>
      <w:jc w:val="both"/>
    </w:pPr>
    <w:rPr>
      <w:rFonts w:asciiTheme="minorHAnsi" w:eastAsiaTheme="minorEastAsia" w:hAnsiTheme="minorHAnsi" w:cstheme="minorBidi"/>
      <w:kern w:val="2"/>
      <w:sz w:val="21"/>
      <w:szCs w:val="24"/>
      <w:lang w:val="en-US" w:eastAsia="zh-CN"/>
    </w:rPr>
  </w:style>
  <w:style w:type="paragraph" w:styleId="Titolo1">
    <w:name w:val="heading 1"/>
    <w:basedOn w:val="Normale"/>
    <w:next w:val="Normale"/>
    <w:qFormat/>
    <w:rsid w:val="00647F17"/>
    <w:pPr>
      <w:keepNext/>
      <w:keepLines/>
      <w:spacing w:before="340" w:after="330" w:line="578" w:lineRule="auto"/>
      <w:outlineLvl w:val="0"/>
    </w:pPr>
    <w:rPr>
      <w:b/>
      <w:bCs/>
      <w:kern w:val="44"/>
      <w:sz w:val="44"/>
      <w:szCs w:val="44"/>
    </w:rPr>
  </w:style>
  <w:style w:type="paragraph" w:styleId="Titolo2">
    <w:name w:val="heading 2"/>
    <w:basedOn w:val="Normale"/>
    <w:next w:val="Normale"/>
    <w:unhideWhenUsed/>
    <w:qFormat/>
    <w:rsid w:val="00647F17"/>
    <w:pPr>
      <w:keepNext/>
      <w:keepLines/>
      <w:spacing w:before="260" w:after="260" w:line="416" w:lineRule="auto"/>
      <w:outlineLvl w:val="1"/>
    </w:pPr>
    <w:rPr>
      <w:rFonts w:ascii="Arial" w:eastAsia="黑体" w:hAnsi="Arial"/>
      <w:b/>
      <w:bCs/>
      <w:sz w:val="32"/>
      <w:szCs w:val="32"/>
    </w:rPr>
  </w:style>
  <w:style w:type="paragraph" w:styleId="Titolo3">
    <w:name w:val="heading 3"/>
    <w:next w:val="Normale"/>
    <w:unhideWhenUsed/>
    <w:qFormat/>
    <w:rsid w:val="00647F17"/>
    <w:pPr>
      <w:spacing w:beforeAutospacing="1" w:after="0" w:afterAutospacing="1"/>
      <w:outlineLvl w:val="2"/>
    </w:pPr>
    <w:rPr>
      <w:rFonts w:ascii="SimSun" w:hAnsi="SimSun" w:hint="eastAsia"/>
      <w:b/>
      <w:bCs/>
      <w:sz w:val="27"/>
      <w:szCs w:val="27"/>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qFormat/>
    <w:rsid w:val="00647F17"/>
    <w:pPr>
      <w:spacing w:beforeAutospacing="1" w:after="0" w:afterAutospacing="1"/>
    </w:pPr>
    <w:rPr>
      <w:sz w:val="24"/>
      <w:szCs w:val="24"/>
      <w:lang w:val="en-US" w:eastAsia="zh-CN"/>
    </w:rPr>
  </w:style>
  <w:style w:type="character" w:styleId="Collegamentoipertestuale">
    <w:name w:val="Hyperlink"/>
    <w:basedOn w:val="Carpredefinitoparagrafo"/>
    <w:qFormat/>
    <w:rsid w:val="00647F17"/>
    <w:rPr>
      <w:color w:val="0000FF"/>
      <w:u w:val="single"/>
    </w:rPr>
  </w:style>
  <w:style w:type="character" w:styleId="Enfasigrassetto">
    <w:name w:val="Strong"/>
    <w:basedOn w:val="Carpredefinitoparagrafo"/>
    <w:qFormat/>
    <w:rsid w:val="00647F17"/>
    <w:rPr>
      <w:b/>
      <w:bCs/>
    </w:rPr>
  </w:style>
  <w:style w:type="paragraph" w:customStyle="1" w:styleId="p1">
    <w:name w:val="p1"/>
    <w:qFormat/>
    <w:rsid w:val="00647F17"/>
    <w:pPr>
      <w:spacing w:after="0"/>
    </w:pPr>
    <w:rPr>
      <w:lang w:val="en-US" w:eastAsia="zh-CN"/>
    </w:rPr>
  </w:style>
  <w:style w:type="character" w:customStyle="1" w:styleId="s1">
    <w:name w:val="s1"/>
    <w:rsid w:val="00647F17"/>
    <w:rPr>
      <w:rFonts w:ascii="Helvetica" w:eastAsia="Helvetica" w:hAnsi="Helvetica" w:cs="Helvetica"/>
      <w:sz w:val="24"/>
      <w:szCs w:val="24"/>
    </w:rPr>
  </w:style>
  <w:style w:type="paragraph" w:customStyle="1" w:styleId="p2">
    <w:name w:val="p2"/>
    <w:rsid w:val="00647F17"/>
    <w:pPr>
      <w:spacing w:after="0"/>
    </w:pPr>
    <w:rPr>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steriafrancesca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venmadison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ellercanroca.com/index.htm" TargetMode="External"/><Relationship Id="rId11" Type="http://schemas.openxmlformats.org/officeDocument/2006/relationships/hyperlink" Target="http://eatatgaggan.com/" TargetMode="External"/><Relationship Id="rId5" Type="http://schemas.openxmlformats.org/officeDocument/2006/relationships/hyperlink" Target="http://www.osteriafrancescana.it/" TargetMode="External"/><Relationship Id="rId10" Type="http://schemas.openxmlformats.org/officeDocument/2006/relationships/hyperlink" Target="http://cellercanroca.com/index.htm" TargetMode="External"/><Relationship Id="rId4" Type="http://schemas.openxmlformats.org/officeDocument/2006/relationships/webSettings" Target="webSettings.xml"/><Relationship Id="rId9" Type="http://schemas.openxmlformats.org/officeDocument/2006/relationships/hyperlink" Target="http://www.mirazur.f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 di Paul Henri</dc:creator>
  <cp:lastModifiedBy>BARBARA</cp:lastModifiedBy>
  <cp:revision>3</cp:revision>
  <dcterms:created xsi:type="dcterms:W3CDTF">2018-11-04T21:09:00Z</dcterms:created>
  <dcterms:modified xsi:type="dcterms:W3CDTF">2018-11-04T21:13:00Z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